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D82" w14:textId="16DF04D5" w:rsidR="00364BBE" w:rsidRDefault="00844F81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9BFC95D" wp14:editId="275F6021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C91" w14:textId="77777777" w:rsidR="00364BBE" w:rsidRDefault="00364BBE" w:rsidP="00364BBE">
      <w:pPr>
        <w:jc w:val="center"/>
        <w:rPr>
          <w:sz w:val="18"/>
          <w:szCs w:val="18"/>
        </w:rPr>
      </w:pPr>
    </w:p>
    <w:p w14:paraId="08833670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CCC1F69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DDDC5E1" w14:textId="77777777" w:rsidR="00364BBE" w:rsidRDefault="00364BBE" w:rsidP="00364BBE">
      <w:pPr>
        <w:pStyle w:val="1"/>
        <w:rPr>
          <w:sz w:val="28"/>
          <w:szCs w:val="28"/>
        </w:rPr>
      </w:pPr>
    </w:p>
    <w:p w14:paraId="2FFD0E33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A167C9E" w14:textId="77777777" w:rsidR="00364BBE" w:rsidRDefault="00364BBE" w:rsidP="00364BBE">
      <w:pPr>
        <w:jc w:val="center"/>
        <w:rPr>
          <w:b/>
        </w:rPr>
      </w:pPr>
    </w:p>
    <w:p w14:paraId="6BB774D0" w14:textId="6501E8BA" w:rsidR="00364BBE" w:rsidRDefault="00FE5CF4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 </w:t>
      </w:r>
      <w:r w:rsidR="00A72968">
        <w:rPr>
          <w:sz w:val="24"/>
          <w:szCs w:val="24"/>
        </w:rPr>
        <w:t>июл</w:t>
      </w:r>
      <w:r>
        <w:rPr>
          <w:sz w:val="24"/>
          <w:szCs w:val="24"/>
        </w:rPr>
        <w:t xml:space="preserve">я </w:t>
      </w:r>
      <w:r w:rsidR="00A40D59">
        <w:rPr>
          <w:sz w:val="24"/>
          <w:szCs w:val="24"/>
        </w:rPr>
        <w:t>2024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910473">
        <w:rPr>
          <w:sz w:val="24"/>
          <w:szCs w:val="24"/>
        </w:rPr>
        <w:t>8</w:t>
      </w:r>
    </w:p>
    <w:p w14:paraId="78095156" w14:textId="0DD06C2A" w:rsidR="00364BBE" w:rsidRDefault="00364BBE" w:rsidP="00364BBE">
      <w:pPr>
        <w:jc w:val="both"/>
      </w:pPr>
    </w:p>
    <w:p w14:paraId="0FD23771" w14:textId="77777777" w:rsidR="00467864" w:rsidRDefault="00467864" w:rsidP="00364BBE">
      <w:pPr>
        <w:jc w:val="both"/>
      </w:pPr>
    </w:p>
    <w:p w14:paraId="18824129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613C07">
        <w:rPr>
          <w:b/>
          <w:sz w:val="24"/>
          <w:szCs w:val="24"/>
        </w:rPr>
        <w:t xml:space="preserve">проекте </w:t>
      </w:r>
      <w:r>
        <w:rPr>
          <w:b/>
          <w:sz w:val="24"/>
          <w:szCs w:val="24"/>
        </w:rPr>
        <w:t>внесени</w:t>
      </w:r>
      <w:r w:rsidR="00613C0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изменений </w:t>
      </w:r>
    </w:p>
    <w:p w14:paraId="580A918B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287E5E8F" w14:textId="0EA595AA" w:rsidR="00364BBE" w:rsidRDefault="00364BBE" w:rsidP="00364BBE">
      <w:pPr>
        <w:jc w:val="both"/>
        <w:rPr>
          <w:sz w:val="24"/>
          <w:szCs w:val="24"/>
        </w:rPr>
      </w:pPr>
    </w:p>
    <w:p w14:paraId="016B434C" w14:textId="77777777" w:rsidR="00467864" w:rsidRPr="0029785A" w:rsidRDefault="00467864" w:rsidP="00364BBE">
      <w:pPr>
        <w:jc w:val="both"/>
        <w:rPr>
          <w:sz w:val="24"/>
          <w:szCs w:val="24"/>
        </w:rPr>
      </w:pPr>
    </w:p>
    <w:p w14:paraId="4CA7923B" w14:textId="77777777" w:rsidR="00A72968" w:rsidRDefault="00364BBE" w:rsidP="00A72968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24362C">
        <w:rPr>
          <w:sz w:val="24"/>
          <w:szCs w:val="24"/>
        </w:rPr>
        <w:t>В</w:t>
      </w:r>
      <w:r w:rsidRPr="0029785A">
        <w:rPr>
          <w:sz w:val="24"/>
          <w:szCs w:val="24"/>
        </w:rPr>
        <w:t xml:space="preserve"> соответствии с </w:t>
      </w:r>
      <w:r w:rsidR="00A72968">
        <w:rPr>
          <w:sz w:val="24"/>
          <w:szCs w:val="24"/>
        </w:rPr>
        <w:t>Ф</w:t>
      </w:r>
      <w:r w:rsidR="00770B56" w:rsidRPr="00770B56">
        <w:rPr>
          <w:sz w:val="24"/>
          <w:szCs w:val="24"/>
        </w:rPr>
        <w:t>едеральны</w:t>
      </w:r>
      <w:r w:rsidR="00770B56">
        <w:rPr>
          <w:sz w:val="24"/>
          <w:szCs w:val="24"/>
        </w:rPr>
        <w:t>м</w:t>
      </w:r>
      <w:r w:rsidR="00770B56" w:rsidRPr="00770B56">
        <w:rPr>
          <w:sz w:val="24"/>
          <w:szCs w:val="24"/>
        </w:rPr>
        <w:t xml:space="preserve"> закон</w:t>
      </w:r>
      <w:r w:rsidR="00A72968">
        <w:rPr>
          <w:sz w:val="24"/>
          <w:szCs w:val="24"/>
        </w:rPr>
        <w:t>ом</w:t>
      </w:r>
      <w:r w:rsidR="00853E1B">
        <w:rPr>
          <w:sz w:val="24"/>
          <w:szCs w:val="24"/>
        </w:rPr>
        <w:t xml:space="preserve"> </w:t>
      </w:r>
      <w:r w:rsidR="009B0B70" w:rsidRPr="009B0B70">
        <w:rPr>
          <w:sz w:val="24"/>
          <w:szCs w:val="24"/>
        </w:rPr>
        <w:t>от 0</w:t>
      </w:r>
      <w:r w:rsidR="00A72968">
        <w:rPr>
          <w:sz w:val="24"/>
          <w:szCs w:val="24"/>
        </w:rPr>
        <w:t>5</w:t>
      </w:r>
      <w:r w:rsidR="009B0B70" w:rsidRPr="009B0B70">
        <w:rPr>
          <w:sz w:val="24"/>
          <w:szCs w:val="24"/>
        </w:rPr>
        <w:t>.</w:t>
      </w:r>
      <w:r w:rsidR="00A72968">
        <w:rPr>
          <w:sz w:val="24"/>
          <w:szCs w:val="24"/>
        </w:rPr>
        <w:t>05</w:t>
      </w:r>
      <w:r w:rsidR="009B0B70" w:rsidRPr="009B0B70">
        <w:rPr>
          <w:sz w:val="24"/>
          <w:szCs w:val="24"/>
        </w:rPr>
        <w:t>.20</w:t>
      </w:r>
      <w:r w:rsidR="00844F81">
        <w:rPr>
          <w:sz w:val="24"/>
          <w:szCs w:val="24"/>
        </w:rPr>
        <w:t>2</w:t>
      </w:r>
      <w:r w:rsidR="00A72968">
        <w:rPr>
          <w:sz w:val="24"/>
          <w:szCs w:val="24"/>
        </w:rPr>
        <w:t>4</w:t>
      </w:r>
      <w:r w:rsidR="00844F81">
        <w:rPr>
          <w:sz w:val="24"/>
          <w:szCs w:val="24"/>
        </w:rPr>
        <w:t xml:space="preserve"> </w:t>
      </w:r>
      <w:r w:rsidR="009B0B70">
        <w:rPr>
          <w:sz w:val="24"/>
          <w:szCs w:val="24"/>
        </w:rPr>
        <w:t>г.</w:t>
      </w:r>
      <w:r w:rsidR="009B0B70" w:rsidRPr="009B0B70">
        <w:rPr>
          <w:sz w:val="24"/>
          <w:szCs w:val="24"/>
        </w:rPr>
        <w:t xml:space="preserve"> </w:t>
      </w:r>
      <w:r w:rsidR="009B0B70">
        <w:rPr>
          <w:sz w:val="24"/>
          <w:szCs w:val="24"/>
        </w:rPr>
        <w:t>№</w:t>
      </w:r>
      <w:r w:rsidR="009B0B70" w:rsidRPr="009B0B70">
        <w:rPr>
          <w:sz w:val="24"/>
          <w:szCs w:val="24"/>
        </w:rPr>
        <w:t xml:space="preserve"> </w:t>
      </w:r>
      <w:r w:rsidR="00A72968">
        <w:rPr>
          <w:sz w:val="24"/>
          <w:szCs w:val="24"/>
        </w:rPr>
        <w:t>99</w:t>
      </w:r>
      <w:r w:rsidR="009B0B70" w:rsidRPr="009B0B70">
        <w:rPr>
          <w:sz w:val="24"/>
          <w:szCs w:val="24"/>
        </w:rPr>
        <w:t xml:space="preserve">-ФЗ </w:t>
      </w:r>
      <w:r w:rsidR="00844F81">
        <w:rPr>
          <w:sz w:val="24"/>
          <w:szCs w:val="24"/>
        </w:rPr>
        <w:t>«</w:t>
      </w:r>
      <w:r w:rsidR="00853E1B" w:rsidRPr="00853E1B">
        <w:rPr>
          <w:sz w:val="24"/>
          <w:szCs w:val="24"/>
        </w:rPr>
        <w:t xml:space="preserve">О внесении изменений в </w:t>
      </w:r>
      <w:r w:rsidR="00844F81">
        <w:rPr>
          <w:sz w:val="24"/>
          <w:szCs w:val="24"/>
        </w:rPr>
        <w:t>Федеральный закон «</w:t>
      </w:r>
      <w:r w:rsidR="00A72968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6805B2" w:rsidRPr="00694D57">
        <w:rPr>
          <w:sz w:val="24"/>
          <w:szCs w:val="24"/>
        </w:rPr>
        <w:t xml:space="preserve">, </w:t>
      </w:r>
      <w:r w:rsidRPr="00694D57">
        <w:rPr>
          <w:sz w:val="24"/>
          <w:szCs w:val="24"/>
        </w:rPr>
        <w:t>руководствуясь Федеральным законом от 06.10.200</w:t>
      </w:r>
      <w:r w:rsidRPr="006805B2">
        <w:rPr>
          <w:sz w:val="24"/>
          <w:szCs w:val="24"/>
        </w:rPr>
        <w:t>3</w:t>
      </w:r>
      <w:r w:rsidR="00A72968"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 xml:space="preserve">г. </w:t>
      </w:r>
    </w:p>
    <w:p w14:paraId="12FE5E5B" w14:textId="77DBF735" w:rsidR="00364BBE" w:rsidRPr="0029785A" w:rsidRDefault="00364BBE" w:rsidP="00A72968">
      <w:pPr>
        <w:jc w:val="both"/>
        <w:rPr>
          <w:sz w:val="24"/>
          <w:szCs w:val="24"/>
        </w:rPr>
      </w:pPr>
      <w:r w:rsidRPr="006805B2">
        <w:rPr>
          <w:sz w:val="24"/>
          <w:szCs w:val="24"/>
        </w:rPr>
        <w:t>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43768AB2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35B3AD00" w14:textId="77777777"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900A6C6" w14:textId="77777777" w:rsidR="00364BBE" w:rsidRPr="0029785A" w:rsidRDefault="00364BBE" w:rsidP="00364BBE">
      <w:pPr>
        <w:jc w:val="center"/>
        <w:rPr>
          <w:b/>
          <w:sz w:val="24"/>
          <w:szCs w:val="24"/>
        </w:rPr>
      </w:pPr>
    </w:p>
    <w:p w14:paraId="390AE899" w14:textId="77777777" w:rsidR="00364BBE" w:rsidRDefault="00364BBE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</w:t>
      </w:r>
      <w:r w:rsidR="003F7B09">
        <w:rPr>
          <w:sz w:val="24"/>
          <w:szCs w:val="24"/>
        </w:rPr>
        <w:t xml:space="preserve">(далее – Устав) </w:t>
      </w:r>
      <w:r>
        <w:rPr>
          <w:sz w:val="24"/>
          <w:szCs w:val="24"/>
        </w:rPr>
        <w:t>следующие изменения:</w:t>
      </w:r>
    </w:p>
    <w:p w14:paraId="728A1A48" w14:textId="1F40C904" w:rsidR="00971D6F" w:rsidRDefault="0083640D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1.1.</w:t>
      </w:r>
      <w:r w:rsidR="00B13B0D" w:rsidRPr="00971D6F">
        <w:rPr>
          <w:b/>
          <w:sz w:val="24"/>
          <w:szCs w:val="24"/>
        </w:rPr>
        <w:t xml:space="preserve"> </w:t>
      </w:r>
      <w:r w:rsidR="00A72968">
        <w:rPr>
          <w:sz w:val="24"/>
          <w:szCs w:val="24"/>
        </w:rPr>
        <w:t>в абзаце втором части 5 статьи 27.1 слова «пунктами 1-7»  заменить словами «пунктами 1-7 и 9.2».</w:t>
      </w:r>
      <w:r w:rsidR="00844F81">
        <w:rPr>
          <w:sz w:val="24"/>
          <w:szCs w:val="24"/>
        </w:rPr>
        <w:t>.</w:t>
      </w:r>
    </w:p>
    <w:p w14:paraId="2B6B196D" w14:textId="6434EB27" w:rsidR="00A72968" w:rsidRDefault="00A851E0" w:rsidP="00E0238F">
      <w:pPr>
        <w:ind w:firstLine="540"/>
        <w:jc w:val="both"/>
        <w:rPr>
          <w:bCs/>
          <w:vertAlign w:val="superscript"/>
        </w:rPr>
      </w:pPr>
      <w:r w:rsidRPr="00A851E0">
        <w:rPr>
          <w:b/>
          <w:bCs/>
          <w:sz w:val="24"/>
          <w:szCs w:val="24"/>
        </w:rPr>
        <w:t xml:space="preserve">1.2. </w:t>
      </w:r>
      <w:r w:rsidR="00A72968" w:rsidRPr="00A72968">
        <w:rPr>
          <w:sz w:val="24"/>
          <w:szCs w:val="24"/>
        </w:rPr>
        <w:t>статью</w:t>
      </w:r>
      <w:r w:rsidR="00A72968">
        <w:rPr>
          <w:b/>
          <w:bCs/>
          <w:sz w:val="24"/>
          <w:szCs w:val="24"/>
        </w:rPr>
        <w:t xml:space="preserve"> </w:t>
      </w:r>
      <w:r w:rsidR="00A72968" w:rsidRPr="00A72968">
        <w:rPr>
          <w:bCs/>
        </w:rPr>
        <w:t>25</w:t>
      </w:r>
      <w:r w:rsidR="00A72968" w:rsidRPr="00A72968">
        <w:rPr>
          <w:bCs/>
          <w:vertAlign w:val="superscript"/>
        </w:rPr>
        <w:t xml:space="preserve">1 </w:t>
      </w:r>
      <w:r w:rsidR="00F96CC8">
        <w:rPr>
          <w:sz w:val="24"/>
          <w:szCs w:val="24"/>
        </w:rPr>
        <w:t xml:space="preserve">дополнить </w:t>
      </w:r>
      <w:r w:rsidR="005C53AE">
        <w:rPr>
          <w:sz w:val="24"/>
          <w:szCs w:val="24"/>
        </w:rPr>
        <w:t>частью 5.1) следующего содержания:</w:t>
      </w:r>
    </w:p>
    <w:p w14:paraId="16E5CC7D" w14:textId="4576EC10" w:rsidR="005C53AE" w:rsidRPr="005C53AE" w:rsidRDefault="00A851E0" w:rsidP="005C53AE">
      <w:pPr>
        <w:pStyle w:val="ac"/>
        <w:spacing w:line="288" w:lineRule="atLeast"/>
        <w:ind w:firstLine="540"/>
        <w:jc w:val="both"/>
      </w:pPr>
      <w:r>
        <w:rPr>
          <w:color w:val="22272F"/>
          <w:shd w:val="clear" w:color="auto" w:fill="FFFFFF"/>
        </w:rPr>
        <w:t>«</w:t>
      </w:r>
      <w:r w:rsidR="005C53AE" w:rsidRPr="005C53AE">
        <w:t>5.1</w:t>
      </w:r>
      <w:r w:rsidR="005C53AE">
        <w:t>.)</w:t>
      </w:r>
      <w:r w:rsidR="005C53AE" w:rsidRPr="005C53AE">
        <w:t xml:space="preserve"> Гарантии осуществления полномочий депутата устанавливаются </w:t>
      </w:r>
      <w:r w:rsidR="005C53AE">
        <w:t>У</w:t>
      </w:r>
      <w:r w:rsidR="005C53AE" w:rsidRPr="005C53AE">
        <w:t>став</w:t>
      </w:r>
      <w:r w:rsidR="005C53AE">
        <w:t>ом Надеждинского сельского поселения</w:t>
      </w:r>
      <w:r w:rsidR="005C53AE" w:rsidRPr="005C53AE">
        <w:t xml:space="preserve"> в соответствии с федеральными законами и законами субъектов Российской Федерации.</w:t>
      </w:r>
    </w:p>
    <w:p w14:paraId="08E298FA" w14:textId="10A5EBC9" w:rsidR="005C53AE" w:rsidRDefault="005C53AE" w:rsidP="005C53A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C53AE">
        <w:rPr>
          <w:sz w:val="24"/>
          <w:szCs w:val="24"/>
        </w:rPr>
        <w:t xml:space="preserve"> соответствии с федеральными законами и законами субъектов Российской Федерации также устанавлива</w:t>
      </w:r>
      <w:r>
        <w:rPr>
          <w:sz w:val="24"/>
          <w:szCs w:val="24"/>
        </w:rPr>
        <w:t>ют</w:t>
      </w:r>
      <w:r w:rsidRPr="005C53AE">
        <w:rPr>
          <w:sz w:val="24"/>
          <w:szCs w:val="24"/>
        </w:rPr>
        <w:t>ся дополнительные социальные и иные гарантии в связи с прекращением полномочий (в том числе досрочно) депутата. Такие гарантии, предусматривающие расходование средств местных бюджетов, устанавливаются только в отношении лиц, осуществлявших полномочия депутата</w:t>
      </w:r>
      <w:r>
        <w:rPr>
          <w:sz w:val="24"/>
          <w:szCs w:val="24"/>
        </w:rPr>
        <w:t xml:space="preserve"> </w:t>
      </w:r>
      <w:r w:rsidRPr="005C53AE">
        <w:rPr>
          <w:sz w:val="24"/>
          <w:szCs w:val="24"/>
        </w:rPr>
        <w:t xml:space="preserve">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9" w:history="1">
        <w:r w:rsidRPr="005C53AE">
          <w:rPr>
            <w:color w:val="0000FF"/>
            <w:sz w:val="24"/>
            <w:szCs w:val="24"/>
            <w:u w:val="single"/>
          </w:rPr>
          <w:t>абзацем седьмым части 16 статьи 35</w:t>
        </w:r>
      </w:hyperlink>
      <w:r w:rsidRPr="005C53AE">
        <w:rPr>
          <w:sz w:val="24"/>
          <w:szCs w:val="24"/>
        </w:rPr>
        <w:t xml:space="preserve">, </w:t>
      </w:r>
      <w:hyperlink r:id="rId10" w:history="1">
        <w:r w:rsidRPr="005C53AE">
          <w:rPr>
            <w:color w:val="0000FF"/>
            <w:sz w:val="24"/>
            <w:szCs w:val="24"/>
            <w:u w:val="single"/>
          </w:rPr>
          <w:t>пунктами 2.1</w:t>
        </w:r>
      </w:hyperlink>
      <w:r w:rsidRPr="005C53AE">
        <w:rPr>
          <w:sz w:val="24"/>
          <w:szCs w:val="24"/>
        </w:rPr>
        <w:t xml:space="preserve">, </w:t>
      </w:r>
      <w:hyperlink r:id="rId11" w:history="1">
        <w:r w:rsidRPr="005C53AE">
          <w:rPr>
            <w:color w:val="0000FF"/>
            <w:sz w:val="24"/>
            <w:szCs w:val="24"/>
            <w:u w:val="single"/>
          </w:rPr>
          <w:t>3</w:t>
        </w:r>
      </w:hyperlink>
      <w:r w:rsidRPr="005C53AE">
        <w:rPr>
          <w:sz w:val="24"/>
          <w:szCs w:val="24"/>
        </w:rPr>
        <w:t xml:space="preserve">, </w:t>
      </w:r>
      <w:hyperlink r:id="rId12" w:history="1">
        <w:r w:rsidRPr="005C53AE">
          <w:rPr>
            <w:color w:val="0000FF"/>
            <w:sz w:val="24"/>
            <w:szCs w:val="24"/>
            <w:u w:val="single"/>
          </w:rPr>
          <w:t>6</w:t>
        </w:r>
      </w:hyperlink>
      <w:r w:rsidRPr="005C53AE">
        <w:rPr>
          <w:sz w:val="24"/>
          <w:szCs w:val="24"/>
        </w:rPr>
        <w:t xml:space="preserve"> - </w:t>
      </w:r>
      <w:hyperlink r:id="rId13" w:history="1">
        <w:r w:rsidRPr="005C53AE">
          <w:rPr>
            <w:color w:val="0000FF"/>
            <w:sz w:val="24"/>
            <w:szCs w:val="24"/>
            <w:u w:val="single"/>
          </w:rPr>
          <w:t>9 части 6</w:t>
        </w:r>
      </w:hyperlink>
      <w:r w:rsidRPr="005C53AE">
        <w:rPr>
          <w:sz w:val="24"/>
          <w:szCs w:val="24"/>
        </w:rPr>
        <w:t xml:space="preserve">, </w:t>
      </w:r>
      <w:hyperlink r:id="rId14" w:history="1">
        <w:r w:rsidRPr="005C53AE">
          <w:rPr>
            <w:color w:val="0000FF"/>
            <w:sz w:val="24"/>
            <w:szCs w:val="24"/>
            <w:u w:val="single"/>
          </w:rPr>
          <w:t>частью 6.1 статьи 36</w:t>
        </w:r>
      </w:hyperlink>
      <w:r w:rsidRPr="005C53AE">
        <w:rPr>
          <w:sz w:val="24"/>
          <w:szCs w:val="24"/>
        </w:rPr>
        <w:t xml:space="preserve">, </w:t>
      </w:r>
      <w:hyperlink r:id="rId15" w:history="1">
        <w:r w:rsidRPr="005C53AE">
          <w:rPr>
            <w:color w:val="0000FF"/>
            <w:sz w:val="24"/>
            <w:szCs w:val="24"/>
            <w:u w:val="single"/>
          </w:rPr>
          <w:t>частью 7.1</w:t>
        </w:r>
      </w:hyperlink>
      <w:r w:rsidRPr="005C53AE">
        <w:rPr>
          <w:sz w:val="24"/>
          <w:szCs w:val="24"/>
        </w:rPr>
        <w:t xml:space="preserve">, </w:t>
      </w:r>
      <w:hyperlink r:id="rId16" w:history="1">
        <w:r w:rsidRPr="005C53AE">
          <w:rPr>
            <w:color w:val="0000FF"/>
            <w:sz w:val="24"/>
            <w:szCs w:val="24"/>
            <w:u w:val="single"/>
          </w:rPr>
          <w:t>пунктами 5</w:t>
        </w:r>
      </w:hyperlink>
      <w:r w:rsidRPr="005C53AE">
        <w:rPr>
          <w:sz w:val="24"/>
          <w:szCs w:val="24"/>
        </w:rPr>
        <w:t xml:space="preserve"> - </w:t>
      </w:r>
      <w:hyperlink r:id="rId17" w:history="1">
        <w:r w:rsidRPr="005C53AE">
          <w:rPr>
            <w:color w:val="0000FF"/>
            <w:sz w:val="24"/>
            <w:szCs w:val="24"/>
            <w:u w:val="single"/>
          </w:rPr>
          <w:t>8</w:t>
        </w:r>
      </w:hyperlink>
      <w:r w:rsidRPr="005C53AE">
        <w:rPr>
          <w:sz w:val="24"/>
          <w:szCs w:val="24"/>
        </w:rPr>
        <w:t xml:space="preserve"> и </w:t>
      </w:r>
      <w:hyperlink r:id="rId18" w:history="1">
        <w:r w:rsidRPr="005C53AE">
          <w:rPr>
            <w:color w:val="0000FF"/>
            <w:sz w:val="24"/>
            <w:szCs w:val="24"/>
            <w:u w:val="single"/>
          </w:rPr>
          <w:t>9.2 части 10</w:t>
        </w:r>
      </w:hyperlink>
      <w:r w:rsidRPr="005C53AE">
        <w:rPr>
          <w:sz w:val="24"/>
          <w:szCs w:val="24"/>
        </w:rPr>
        <w:t xml:space="preserve">, </w:t>
      </w:r>
      <w:hyperlink r:id="rId19" w:history="1">
        <w:r w:rsidRPr="005C53AE">
          <w:rPr>
            <w:color w:val="0000FF"/>
            <w:sz w:val="24"/>
            <w:szCs w:val="24"/>
            <w:u w:val="single"/>
          </w:rPr>
          <w:t>частью 10.1</w:t>
        </w:r>
      </w:hyperlink>
      <w:r w:rsidRPr="005C53AE">
        <w:rPr>
          <w:sz w:val="24"/>
          <w:szCs w:val="24"/>
        </w:rPr>
        <w:t xml:space="preserve"> статьи</w:t>
      </w:r>
      <w:r w:rsidR="00467864">
        <w:rPr>
          <w:sz w:val="24"/>
          <w:szCs w:val="24"/>
        </w:rPr>
        <w:t xml:space="preserve"> 40</w:t>
      </w:r>
      <w:r w:rsidRPr="005C53AE">
        <w:rPr>
          <w:sz w:val="24"/>
          <w:szCs w:val="24"/>
        </w:rPr>
        <w:t xml:space="preserve">, </w:t>
      </w:r>
      <w:hyperlink r:id="rId20" w:history="1">
        <w:r w:rsidRPr="005C53AE">
          <w:rPr>
            <w:color w:val="0000FF"/>
            <w:sz w:val="24"/>
            <w:szCs w:val="24"/>
            <w:u w:val="single"/>
          </w:rPr>
          <w:t>частями 1</w:t>
        </w:r>
      </w:hyperlink>
      <w:r w:rsidRPr="005C53AE">
        <w:rPr>
          <w:sz w:val="24"/>
          <w:szCs w:val="24"/>
        </w:rPr>
        <w:t xml:space="preserve"> и </w:t>
      </w:r>
      <w:hyperlink r:id="rId21" w:history="1">
        <w:r w:rsidRPr="005C53AE">
          <w:rPr>
            <w:color w:val="0000FF"/>
            <w:sz w:val="24"/>
            <w:szCs w:val="24"/>
            <w:u w:val="single"/>
          </w:rPr>
          <w:t>2 статьи 73</w:t>
        </w:r>
      </w:hyperlink>
      <w:r w:rsidRPr="005C53AE">
        <w:rPr>
          <w:sz w:val="24"/>
          <w:szCs w:val="24"/>
        </w:rPr>
        <w:t xml:space="preserve"> Федерального закона</w:t>
      </w:r>
      <w:r>
        <w:rPr>
          <w:sz w:val="24"/>
          <w:szCs w:val="24"/>
        </w:rPr>
        <w:t xml:space="preserve"> </w:t>
      </w:r>
      <w:r w:rsidRPr="00694D57">
        <w:rPr>
          <w:sz w:val="24"/>
          <w:szCs w:val="24"/>
        </w:rPr>
        <w:t>06.10.200</w:t>
      </w:r>
      <w:r w:rsidRPr="006805B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>г. 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»</w:t>
      </w:r>
      <w:r w:rsidRPr="005C53AE">
        <w:rPr>
          <w:sz w:val="24"/>
          <w:szCs w:val="24"/>
        </w:rPr>
        <w:t xml:space="preserve">. </w:t>
      </w:r>
    </w:p>
    <w:p w14:paraId="7A1D54FE" w14:textId="6C6B950C" w:rsidR="005C53AE" w:rsidRDefault="005C53AE" w:rsidP="00E20292">
      <w:pPr>
        <w:ind w:firstLine="540"/>
        <w:jc w:val="both"/>
        <w:rPr>
          <w:sz w:val="24"/>
          <w:szCs w:val="24"/>
        </w:rPr>
      </w:pPr>
      <w:r w:rsidRPr="005C53AE">
        <w:rPr>
          <w:b/>
          <w:bCs/>
          <w:sz w:val="24"/>
          <w:szCs w:val="24"/>
        </w:rPr>
        <w:t xml:space="preserve">1.3. </w:t>
      </w:r>
      <w:r>
        <w:rPr>
          <w:sz w:val="24"/>
          <w:szCs w:val="24"/>
        </w:rPr>
        <w:t>часть 1 статьи 27 дополнить пунктом 10.1) следующего содержания:</w:t>
      </w:r>
    </w:p>
    <w:p w14:paraId="4254433F" w14:textId="565DD264" w:rsidR="005C53AE" w:rsidRDefault="005C53AE" w:rsidP="005C53AE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«10.1</w:t>
      </w:r>
      <w:r w:rsidRPr="005C53AE">
        <w:rPr>
          <w:sz w:val="24"/>
          <w:szCs w:val="24"/>
        </w:rPr>
        <w:t>) приобретения им статуса иностранного агента;</w:t>
      </w:r>
      <w:r>
        <w:rPr>
          <w:sz w:val="24"/>
          <w:szCs w:val="24"/>
        </w:rPr>
        <w:t>»</w:t>
      </w:r>
      <w:r w:rsidR="00E20292">
        <w:rPr>
          <w:sz w:val="24"/>
          <w:szCs w:val="24"/>
        </w:rPr>
        <w:t>.</w:t>
      </w:r>
    </w:p>
    <w:p w14:paraId="685D2DA7" w14:textId="08A5E6B2" w:rsidR="00E20292" w:rsidRDefault="00E20292" w:rsidP="005C53AE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1.4. </w:t>
      </w:r>
      <w:r>
        <w:rPr>
          <w:sz w:val="24"/>
          <w:szCs w:val="24"/>
        </w:rPr>
        <w:t>часть 2 статьи 32.1 дополнить пунктом 4.1) следующего содержания:</w:t>
      </w:r>
    </w:p>
    <w:p w14:paraId="26278F7E" w14:textId="0C1D80EB" w:rsidR="00E20292" w:rsidRPr="00E20292" w:rsidRDefault="00E20292" w:rsidP="00E20292">
      <w:pPr>
        <w:pStyle w:val="ac"/>
        <w:spacing w:line="288" w:lineRule="atLeast"/>
        <w:ind w:firstLine="540"/>
        <w:jc w:val="both"/>
      </w:pPr>
      <w:r>
        <w:t>«4.1)</w:t>
      </w:r>
      <w:r w:rsidRPr="00E20292">
        <w:t xml:space="preserve"> приобретения им статуса иностранного агента;</w:t>
      </w:r>
      <w:r>
        <w:t>».</w:t>
      </w:r>
    </w:p>
    <w:p w14:paraId="4833FF28" w14:textId="0B01785B" w:rsidR="00467864" w:rsidRDefault="00613C07" w:rsidP="00467864">
      <w:pPr>
        <w:ind w:firstLine="540"/>
        <w:jc w:val="both"/>
        <w:rPr>
          <w:sz w:val="24"/>
          <w:szCs w:val="24"/>
        </w:rPr>
      </w:pPr>
      <w:r w:rsidRPr="00613C07">
        <w:rPr>
          <w:b/>
          <w:sz w:val="24"/>
          <w:szCs w:val="24"/>
        </w:rPr>
        <w:lastRenderedPageBreak/>
        <w:t xml:space="preserve">2. </w:t>
      </w:r>
      <w:r w:rsidRPr="00613C07">
        <w:rPr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14:paraId="5272E1F2" w14:textId="1C52F0AC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34E7B9EC" w14:textId="38D4587E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4553B7BC" w14:textId="37BC7898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546B3C21" w14:textId="30EEA0D2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4D9C622B" w14:textId="77777777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615CC59C" w14:textId="27782BC5" w:rsidR="00844F81" w:rsidRDefault="00844F81" w:rsidP="0046786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Надеждинского сельского поселения –</w:t>
      </w:r>
    </w:p>
    <w:p w14:paraId="1C6C4020" w14:textId="2E893902" w:rsidR="00063159" w:rsidRDefault="00844F81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11770">
        <w:rPr>
          <w:sz w:val="24"/>
          <w:szCs w:val="24"/>
        </w:rPr>
        <w:t>редседатель муниципального комитета</w:t>
      </w:r>
    </w:p>
    <w:p w14:paraId="7FE4DB58" w14:textId="77777777" w:rsidR="00671ABC" w:rsidRDefault="00EE50EE" w:rsidP="00EE50EE">
      <w:pPr>
        <w:jc w:val="both"/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4D0C4B">
      <w:pgSz w:w="11906" w:h="16838"/>
      <w:pgMar w:top="1440" w:right="849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0FB2" w14:textId="77777777" w:rsidR="00661EEA" w:rsidRDefault="00661EEA" w:rsidP="00CA3189">
      <w:r>
        <w:separator/>
      </w:r>
    </w:p>
  </w:endnote>
  <w:endnote w:type="continuationSeparator" w:id="0">
    <w:p w14:paraId="559F6ADA" w14:textId="77777777" w:rsidR="00661EEA" w:rsidRDefault="00661EEA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A89A" w14:textId="77777777" w:rsidR="00661EEA" w:rsidRDefault="00661EEA" w:rsidP="00CA3189">
      <w:r>
        <w:separator/>
      </w:r>
    </w:p>
  </w:footnote>
  <w:footnote w:type="continuationSeparator" w:id="0">
    <w:p w14:paraId="413D5C6D" w14:textId="77777777" w:rsidR="00661EEA" w:rsidRDefault="00661EEA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21BB5"/>
    <w:rsid w:val="00044585"/>
    <w:rsid w:val="00044AC9"/>
    <w:rsid w:val="00063159"/>
    <w:rsid w:val="000947D6"/>
    <w:rsid w:val="000C2230"/>
    <w:rsid w:val="0010733B"/>
    <w:rsid w:val="00157607"/>
    <w:rsid w:val="00161F80"/>
    <w:rsid w:val="00170B82"/>
    <w:rsid w:val="001A0068"/>
    <w:rsid w:val="002012A9"/>
    <w:rsid w:val="00225F59"/>
    <w:rsid w:val="0024362C"/>
    <w:rsid w:val="002610BC"/>
    <w:rsid w:val="0029359F"/>
    <w:rsid w:val="0029700C"/>
    <w:rsid w:val="002B228E"/>
    <w:rsid w:val="002D6746"/>
    <w:rsid w:val="003073AA"/>
    <w:rsid w:val="00364BBE"/>
    <w:rsid w:val="003749C3"/>
    <w:rsid w:val="00375C14"/>
    <w:rsid w:val="003945A1"/>
    <w:rsid w:val="003B7319"/>
    <w:rsid w:val="003D6DD9"/>
    <w:rsid w:val="003F5662"/>
    <w:rsid w:val="003F5AC2"/>
    <w:rsid w:val="003F7B09"/>
    <w:rsid w:val="0043552C"/>
    <w:rsid w:val="0044002F"/>
    <w:rsid w:val="00442D79"/>
    <w:rsid w:val="00467864"/>
    <w:rsid w:val="0047366A"/>
    <w:rsid w:val="004D0C4B"/>
    <w:rsid w:val="004D68CD"/>
    <w:rsid w:val="00500D92"/>
    <w:rsid w:val="0052164A"/>
    <w:rsid w:val="00576569"/>
    <w:rsid w:val="00580A99"/>
    <w:rsid w:val="00583585"/>
    <w:rsid w:val="005C53AE"/>
    <w:rsid w:val="00613C07"/>
    <w:rsid w:val="00641420"/>
    <w:rsid w:val="00661EEA"/>
    <w:rsid w:val="00665C8F"/>
    <w:rsid w:val="00671ABC"/>
    <w:rsid w:val="00674F95"/>
    <w:rsid w:val="006805B2"/>
    <w:rsid w:val="00694D57"/>
    <w:rsid w:val="006959CC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B56"/>
    <w:rsid w:val="00782D22"/>
    <w:rsid w:val="007851CF"/>
    <w:rsid w:val="007D751B"/>
    <w:rsid w:val="007E5DF2"/>
    <w:rsid w:val="007F5436"/>
    <w:rsid w:val="00814F38"/>
    <w:rsid w:val="0083640D"/>
    <w:rsid w:val="00844F81"/>
    <w:rsid w:val="00853E1B"/>
    <w:rsid w:val="008F7AB3"/>
    <w:rsid w:val="00910473"/>
    <w:rsid w:val="0092753F"/>
    <w:rsid w:val="00927614"/>
    <w:rsid w:val="00934697"/>
    <w:rsid w:val="00971D6F"/>
    <w:rsid w:val="00995B54"/>
    <w:rsid w:val="009A1CDA"/>
    <w:rsid w:val="009B0B70"/>
    <w:rsid w:val="009B168A"/>
    <w:rsid w:val="009C07B9"/>
    <w:rsid w:val="009D1CF7"/>
    <w:rsid w:val="009D43B1"/>
    <w:rsid w:val="009F7B52"/>
    <w:rsid w:val="00A40D59"/>
    <w:rsid w:val="00A556A9"/>
    <w:rsid w:val="00A72968"/>
    <w:rsid w:val="00A73B1E"/>
    <w:rsid w:val="00A746DB"/>
    <w:rsid w:val="00A851E0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B0AC7"/>
    <w:rsid w:val="00BB3557"/>
    <w:rsid w:val="00BC5834"/>
    <w:rsid w:val="00BD343B"/>
    <w:rsid w:val="00BD56B8"/>
    <w:rsid w:val="00BF0FE3"/>
    <w:rsid w:val="00BF2703"/>
    <w:rsid w:val="00C0101E"/>
    <w:rsid w:val="00C11770"/>
    <w:rsid w:val="00C329D9"/>
    <w:rsid w:val="00C3323C"/>
    <w:rsid w:val="00C54A10"/>
    <w:rsid w:val="00C62DF8"/>
    <w:rsid w:val="00CA3189"/>
    <w:rsid w:val="00CB55B1"/>
    <w:rsid w:val="00CB62EC"/>
    <w:rsid w:val="00CC1211"/>
    <w:rsid w:val="00CE649E"/>
    <w:rsid w:val="00D032EC"/>
    <w:rsid w:val="00D125E6"/>
    <w:rsid w:val="00D425EF"/>
    <w:rsid w:val="00D45E77"/>
    <w:rsid w:val="00D62A4A"/>
    <w:rsid w:val="00D942A5"/>
    <w:rsid w:val="00DA4FA1"/>
    <w:rsid w:val="00DC1737"/>
    <w:rsid w:val="00E0238F"/>
    <w:rsid w:val="00E04246"/>
    <w:rsid w:val="00E20292"/>
    <w:rsid w:val="00E60EE9"/>
    <w:rsid w:val="00EA1093"/>
    <w:rsid w:val="00EC5EB1"/>
    <w:rsid w:val="00ED2140"/>
    <w:rsid w:val="00EE50EE"/>
    <w:rsid w:val="00F20F88"/>
    <w:rsid w:val="00F2193B"/>
    <w:rsid w:val="00F458D1"/>
    <w:rsid w:val="00F4600A"/>
    <w:rsid w:val="00F540EF"/>
    <w:rsid w:val="00F822CF"/>
    <w:rsid w:val="00F96CC8"/>
    <w:rsid w:val="00FA5973"/>
    <w:rsid w:val="00FC40F0"/>
    <w:rsid w:val="00FE5CF4"/>
    <w:rsid w:val="00FF2B8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7EC"/>
  <w15:docId w15:val="{21726AD9-9444-4B80-8B31-F058C7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C5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4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7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6449&amp;dst=100463&amp;field=134&amp;date=05.07.2024" TargetMode="External"/><Relationship Id="rId18" Type="http://schemas.openxmlformats.org/officeDocument/2006/relationships/hyperlink" Target="https://login.consultant.ru/link/?req=doc&amp;base=LAW&amp;n=476449&amp;dst=1108&amp;field=134&amp;date=05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6449&amp;dst=100790&amp;field=134&amp;date=05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6449&amp;dst=100460&amp;field=134&amp;date=05.07.2024" TargetMode="External"/><Relationship Id="rId17" Type="http://schemas.openxmlformats.org/officeDocument/2006/relationships/hyperlink" Target="https://login.consultant.ru/link/?req=doc&amp;base=LAW&amp;n=476449&amp;dst=100522&amp;field=134&amp;date=05.07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6449&amp;dst=100519&amp;field=134&amp;date=05.07.2024" TargetMode="External"/><Relationship Id="rId20" Type="http://schemas.openxmlformats.org/officeDocument/2006/relationships/hyperlink" Target="https://login.consultant.ru/link/?req=doc&amp;base=LAW&amp;n=476449&amp;dst=100789&amp;field=134&amp;date=05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49&amp;dst=100457&amp;field=134&amp;date=05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6449&amp;dst=673&amp;field=134&amp;date=05.07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6449&amp;dst=101159&amp;field=134&amp;date=05.07.2024" TargetMode="External"/><Relationship Id="rId19" Type="http://schemas.openxmlformats.org/officeDocument/2006/relationships/hyperlink" Target="https://login.consultant.ru/link/?req=doc&amp;base=LAW&amp;n=476449&amp;dst=674&amp;field=134&amp;date=05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&amp;dst=101219&amp;field=134&amp;date=05.07.2024" TargetMode="External"/><Relationship Id="rId14" Type="http://schemas.openxmlformats.org/officeDocument/2006/relationships/hyperlink" Target="https://login.consultant.ru/link/?req=doc&amp;base=LAW&amp;n=476449&amp;dst=101271&amp;field=134&amp;date=05.07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331-F253-47FD-B40E-1CFD7F6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Nachyr</dc:creator>
  <cp:lastModifiedBy>Компьютер</cp:lastModifiedBy>
  <cp:revision>4</cp:revision>
  <cp:lastPrinted>2024-07-23T00:08:00Z</cp:lastPrinted>
  <dcterms:created xsi:type="dcterms:W3CDTF">2024-07-23T02:43:00Z</dcterms:created>
  <dcterms:modified xsi:type="dcterms:W3CDTF">2024-07-23T02:45:00Z</dcterms:modified>
</cp:coreProperties>
</file>