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535A" w14:textId="77777777" w:rsidR="004C12E6" w:rsidRDefault="004C12E6" w:rsidP="004C12E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E788CA9" wp14:editId="71B932D1">
            <wp:extent cx="550545" cy="713105"/>
            <wp:effectExtent l="0" t="0" r="1905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6675B" w14:textId="77777777" w:rsidR="004C12E6" w:rsidRDefault="004C12E6" w:rsidP="004C12E6">
      <w:pPr>
        <w:jc w:val="center"/>
        <w:rPr>
          <w:sz w:val="18"/>
          <w:szCs w:val="18"/>
        </w:rPr>
      </w:pPr>
    </w:p>
    <w:p w14:paraId="5C27E8B8" w14:textId="77777777" w:rsidR="004C12E6" w:rsidRDefault="004C12E6" w:rsidP="004C1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0217D2CF" w14:textId="77777777" w:rsidR="004C12E6" w:rsidRDefault="004C12E6" w:rsidP="004C12E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66FEFB41" w14:textId="77777777" w:rsidR="004C12E6" w:rsidRDefault="004C12E6" w:rsidP="004C12E6">
      <w:pPr>
        <w:pStyle w:val="1"/>
        <w:rPr>
          <w:sz w:val="28"/>
          <w:szCs w:val="28"/>
        </w:rPr>
      </w:pPr>
    </w:p>
    <w:p w14:paraId="5EF9E553" w14:textId="77777777" w:rsidR="004C12E6" w:rsidRDefault="004C12E6" w:rsidP="004C12E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33DF8389" w14:textId="77777777" w:rsidR="004C12E6" w:rsidRDefault="004C12E6" w:rsidP="004C12E6">
      <w:pPr>
        <w:jc w:val="center"/>
        <w:rPr>
          <w:b/>
        </w:rPr>
      </w:pPr>
    </w:p>
    <w:p w14:paraId="20C5E534" w14:textId="77777777" w:rsidR="004C12E6" w:rsidRDefault="004C12E6" w:rsidP="004C12E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20D95">
        <w:rPr>
          <w:sz w:val="24"/>
          <w:szCs w:val="24"/>
        </w:rPr>
        <w:t>8</w:t>
      </w:r>
      <w:r>
        <w:rPr>
          <w:sz w:val="24"/>
          <w:szCs w:val="24"/>
        </w:rPr>
        <w:t xml:space="preserve"> октября 2021 г.                  с. Вольно-Надеждинское                                      № </w:t>
      </w:r>
      <w:r w:rsidR="00B20D95">
        <w:rPr>
          <w:sz w:val="24"/>
          <w:szCs w:val="24"/>
        </w:rPr>
        <w:t>55</w:t>
      </w:r>
    </w:p>
    <w:p w14:paraId="62F6CBD6" w14:textId="77777777" w:rsidR="004C12E6" w:rsidRDefault="004C12E6" w:rsidP="004C12E6">
      <w:pPr>
        <w:jc w:val="both"/>
      </w:pPr>
    </w:p>
    <w:p w14:paraId="30F6C9AD" w14:textId="77777777" w:rsidR="004C12E6" w:rsidRDefault="004C12E6" w:rsidP="004C12E6">
      <w:pPr>
        <w:shd w:val="clear" w:color="auto" w:fill="FFFFFF"/>
        <w:spacing w:line="315" w:lineRule="atLeast"/>
        <w:jc w:val="both"/>
        <w:rPr>
          <w:rFonts w:ascii="GothamProMedium" w:hAnsi="GothamProMedium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Положения </w:t>
      </w:r>
      <w:r w:rsidRPr="00D609AF">
        <w:rPr>
          <w:rFonts w:ascii="GothamProMedium" w:hAnsi="GothamProMedium"/>
          <w:b/>
          <w:bCs/>
          <w:color w:val="000000"/>
          <w:sz w:val="24"/>
          <w:szCs w:val="24"/>
        </w:rPr>
        <w:t xml:space="preserve">о муниципальном контроле </w:t>
      </w:r>
    </w:p>
    <w:p w14:paraId="06A3D222" w14:textId="77777777" w:rsidR="004C12E6" w:rsidRDefault="004C12E6" w:rsidP="004C12E6">
      <w:pPr>
        <w:shd w:val="clear" w:color="auto" w:fill="FFFFFF"/>
        <w:spacing w:line="315" w:lineRule="atLeast"/>
        <w:jc w:val="both"/>
        <w:rPr>
          <w:rFonts w:ascii="GothamProMedium" w:hAnsi="GothamProMedium"/>
          <w:b/>
          <w:bCs/>
          <w:color w:val="000000"/>
          <w:sz w:val="24"/>
          <w:szCs w:val="24"/>
        </w:rPr>
      </w:pPr>
      <w:r w:rsidRPr="00D609AF">
        <w:rPr>
          <w:rFonts w:ascii="GothamProMedium" w:hAnsi="GothamProMedium"/>
          <w:b/>
          <w:bCs/>
          <w:color w:val="000000"/>
          <w:sz w:val="24"/>
          <w:szCs w:val="24"/>
        </w:rPr>
        <w:t xml:space="preserve">в сфере благоустройства на территории </w:t>
      </w:r>
    </w:p>
    <w:p w14:paraId="55C1257C" w14:textId="77777777" w:rsidR="004C12E6" w:rsidRPr="00D609AF" w:rsidRDefault="004C12E6" w:rsidP="004C12E6">
      <w:pPr>
        <w:shd w:val="clear" w:color="auto" w:fill="FFFFFF"/>
        <w:spacing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>
        <w:rPr>
          <w:rFonts w:ascii="GothamProMedium" w:hAnsi="GothamProMedium"/>
          <w:b/>
          <w:bCs/>
          <w:color w:val="000000"/>
          <w:sz w:val="24"/>
          <w:szCs w:val="24"/>
        </w:rPr>
        <w:t xml:space="preserve">Надеждинского сельского поселения </w:t>
      </w:r>
    </w:p>
    <w:p w14:paraId="6DC7FCA8" w14:textId="77777777" w:rsidR="004C12E6" w:rsidRPr="0029785A" w:rsidRDefault="004C12E6" w:rsidP="004C12E6">
      <w:pPr>
        <w:jc w:val="both"/>
        <w:rPr>
          <w:b/>
          <w:sz w:val="24"/>
          <w:szCs w:val="24"/>
        </w:rPr>
      </w:pPr>
    </w:p>
    <w:p w14:paraId="2C34A77A" w14:textId="77777777" w:rsidR="004C12E6" w:rsidRPr="0029785A" w:rsidRDefault="004C12E6" w:rsidP="004C12E6">
      <w:pPr>
        <w:jc w:val="both"/>
        <w:rPr>
          <w:sz w:val="24"/>
          <w:szCs w:val="24"/>
        </w:rPr>
      </w:pPr>
    </w:p>
    <w:p w14:paraId="7B09C344" w14:textId="77777777" w:rsidR="004C12E6" w:rsidRPr="0029785A" w:rsidRDefault="004C12E6" w:rsidP="004C12E6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58183E">
        <w:rPr>
          <w:sz w:val="24"/>
          <w:szCs w:val="24"/>
        </w:rPr>
        <w:t>уководствуясь</w:t>
      </w:r>
      <w:r>
        <w:rPr>
          <w:sz w:val="24"/>
          <w:szCs w:val="24"/>
        </w:rPr>
        <w:t xml:space="preserve"> </w:t>
      </w:r>
      <w:r w:rsidRPr="0029785A">
        <w:rPr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Федерации», Уставом Надеждинского сельского поселения</w:t>
      </w:r>
    </w:p>
    <w:p w14:paraId="409500A3" w14:textId="77777777" w:rsidR="004C12E6" w:rsidRPr="0029785A" w:rsidRDefault="004C12E6" w:rsidP="004C12E6">
      <w:pPr>
        <w:jc w:val="both"/>
        <w:rPr>
          <w:sz w:val="24"/>
          <w:szCs w:val="24"/>
        </w:rPr>
      </w:pPr>
    </w:p>
    <w:p w14:paraId="2F464DA6" w14:textId="77777777" w:rsidR="004C12E6" w:rsidRPr="0029785A" w:rsidRDefault="004C12E6" w:rsidP="004C12E6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371DAA61" w14:textId="77777777" w:rsidR="004C12E6" w:rsidRPr="0029785A" w:rsidRDefault="004C12E6" w:rsidP="004C12E6">
      <w:pPr>
        <w:jc w:val="center"/>
        <w:rPr>
          <w:b/>
          <w:sz w:val="24"/>
          <w:szCs w:val="24"/>
        </w:rPr>
      </w:pPr>
    </w:p>
    <w:p w14:paraId="081E1340" w14:textId="77777777" w:rsidR="004C12E6" w:rsidRDefault="004C12E6" w:rsidP="004C12E6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04D520B9" w14:textId="77777777" w:rsidR="004C12E6" w:rsidRDefault="004C12E6" w:rsidP="004C12E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Утвердить Положение о муниципальном контроле в сфере благоустройства на территории Надеждинского сельского поселения (прилагается).</w:t>
      </w:r>
    </w:p>
    <w:p w14:paraId="7F54FB98" w14:textId="77777777" w:rsidR="004C12E6" w:rsidRDefault="004C12E6" w:rsidP="004C12E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7A4504BB" w14:textId="77777777" w:rsidR="004C12E6" w:rsidRPr="00C705C0" w:rsidRDefault="004C12E6" w:rsidP="004C12E6">
      <w:pPr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Опубликовать (обнародовать) настоящее решение в порядке, предусмотренном Уставом Надеждинского сельского поселения.</w:t>
      </w:r>
    </w:p>
    <w:p w14:paraId="44D3665B" w14:textId="77777777" w:rsidR="004C12E6" w:rsidRDefault="004C12E6" w:rsidP="004C12E6">
      <w:pPr>
        <w:jc w:val="both"/>
        <w:rPr>
          <w:sz w:val="24"/>
          <w:szCs w:val="24"/>
        </w:rPr>
      </w:pPr>
    </w:p>
    <w:p w14:paraId="7D0A849A" w14:textId="77777777" w:rsidR="004C12E6" w:rsidRDefault="004C12E6" w:rsidP="004C12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A2E5D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Настоящее решение вступает в силу с 01 января 202</w:t>
      </w:r>
      <w:r w:rsidR="00780328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14:paraId="178DF618" w14:textId="77777777" w:rsidR="004C12E6" w:rsidRDefault="004C12E6" w:rsidP="004C12E6">
      <w:pPr>
        <w:jc w:val="both"/>
        <w:rPr>
          <w:sz w:val="24"/>
          <w:szCs w:val="24"/>
        </w:rPr>
      </w:pPr>
    </w:p>
    <w:p w14:paraId="3C26AACB" w14:textId="77777777" w:rsidR="004C12E6" w:rsidRDefault="004C12E6" w:rsidP="004C12E6">
      <w:pPr>
        <w:jc w:val="both"/>
        <w:rPr>
          <w:sz w:val="24"/>
          <w:szCs w:val="24"/>
        </w:rPr>
      </w:pPr>
    </w:p>
    <w:p w14:paraId="327310CD" w14:textId="77777777" w:rsidR="004C12E6" w:rsidRDefault="004C12E6" w:rsidP="004C12E6">
      <w:pPr>
        <w:jc w:val="both"/>
        <w:rPr>
          <w:sz w:val="24"/>
          <w:szCs w:val="24"/>
        </w:rPr>
      </w:pPr>
    </w:p>
    <w:p w14:paraId="03586743" w14:textId="77777777" w:rsidR="004C12E6" w:rsidRDefault="004C12E6" w:rsidP="004C12E6">
      <w:pPr>
        <w:rPr>
          <w:sz w:val="24"/>
          <w:szCs w:val="24"/>
        </w:rPr>
      </w:pPr>
      <w:r>
        <w:rPr>
          <w:sz w:val="24"/>
          <w:szCs w:val="24"/>
        </w:rPr>
        <w:t>Глава</w:t>
      </w:r>
    </w:p>
    <w:p w14:paraId="717E2032" w14:textId="77777777" w:rsidR="004C12E6" w:rsidRDefault="004C12E6" w:rsidP="004C12E6">
      <w:pPr>
        <w:rPr>
          <w:sz w:val="24"/>
          <w:szCs w:val="24"/>
        </w:rPr>
      </w:pPr>
      <w:r>
        <w:rPr>
          <w:sz w:val="24"/>
          <w:szCs w:val="24"/>
        </w:rPr>
        <w:t xml:space="preserve">Надеждинского сельского поселения                        </w:t>
      </w:r>
      <w:r>
        <w:rPr>
          <w:sz w:val="24"/>
          <w:szCs w:val="24"/>
        </w:rPr>
        <w:tab/>
        <w:t xml:space="preserve">                        С.А. Прохоров</w:t>
      </w:r>
    </w:p>
    <w:p w14:paraId="0EA61A79" w14:textId="77777777" w:rsidR="004C12E6" w:rsidRDefault="004C12E6" w:rsidP="004C12E6">
      <w:pPr>
        <w:rPr>
          <w:sz w:val="24"/>
          <w:szCs w:val="24"/>
        </w:rPr>
      </w:pPr>
    </w:p>
    <w:p w14:paraId="155254A0" w14:textId="77777777" w:rsidR="004C12E6" w:rsidRDefault="004C12E6" w:rsidP="004C12E6">
      <w:pPr>
        <w:rPr>
          <w:sz w:val="24"/>
          <w:szCs w:val="24"/>
        </w:rPr>
      </w:pPr>
    </w:p>
    <w:p w14:paraId="1285283D" w14:textId="77777777" w:rsidR="004C12E6" w:rsidRDefault="004C12E6" w:rsidP="004C12E6">
      <w:pPr>
        <w:rPr>
          <w:sz w:val="24"/>
          <w:szCs w:val="24"/>
        </w:rPr>
      </w:pPr>
    </w:p>
    <w:p w14:paraId="196562C9" w14:textId="77777777" w:rsidR="004C12E6" w:rsidRDefault="004C12E6" w:rsidP="004C12E6">
      <w:pPr>
        <w:rPr>
          <w:sz w:val="24"/>
          <w:szCs w:val="24"/>
        </w:rPr>
      </w:pPr>
    </w:p>
    <w:p w14:paraId="618B7C74" w14:textId="77777777" w:rsidR="004C12E6" w:rsidRDefault="004C12E6" w:rsidP="004C12E6">
      <w:pPr>
        <w:rPr>
          <w:sz w:val="24"/>
          <w:szCs w:val="24"/>
        </w:rPr>
      </w:pPr>
    </w:p>
    <w:p w14:paraId="3F325A43" w14:textId="77777777" w:rsidR="004C12E6" w:rsidRDefault="004C12E6" w:rsidP="004C12E6">
      <w:pPr>
        <w:rPr>
          <w:sz w:val="24"/>
          <w:szCs w:val="24"/>
        </w:rPr>
      </w:pPr>
    </w:p>
    <w:p w14:paraId="09BD9A4E" w14:textId="77777777" w:rsidR="00273B70" w:rsidRDefault="00273B70" w:rsidP="004C12E6">
      <w:pPr>
        <w:rPr>
          <w:sz w:val="24"/>
          <w:szCs w:val="24"/>
        </w:rPr>
      </w:pPr>
    </w:p>
    <w:p w14:paraId="49D54D45" w14:textId="77777777" w:rsidR="00273B70" w:rsidRDefault="00273B70" w:rsidP="004C12E6">
      <w:pPr>
        <w:rPr>
          <w:sz w:val="24"/>
          <w:szCs w:val="24"/>
        </w:rPr>
      </w:pPr>
    </w:p>
    <w:p w14:paraId="17022CFB" w14:textId="77777777" w:rsidR="00273B70" w:rsidRDefault="00273B70" w:rsidP="004C12E6">
      <w:pPr>
        <w:rPr>
          <w:sz w:val="24"/>
          <w:szCs w:val="24"/>
        </w:rPr>
      </w:pPr>
    </w:p>
    <w:p w14:paraId="498455A7" w14:textId="77777777" w:rsidR="00273B70" w:rsidRDefault="00273B70" w:rsidP="004C12E6">
      <w:pPr>
        <w:rPr>
          <w:sz w:val="24"/>
          <w:szCs w:val="24"/>
        </w:rPr>
      </w:pPr>
    </w:p>
    <w:p w14:paraId="74D6B18B" w14:textId="77777777" w:rsidR="00273B70" w:rsidRDefault="00273B70" w:rsidP="004C12E6">
      <w:pPr>
        <w:rPr>
          <w:sz w:val="24"/>
          <w:szCs w:val="24"/>
        </w:rPr>
      </w:pPr>
    </w:p>
    <w:p w14:paraId="6B662571" w14:textId="77777777" w:rsidR="00273B70" w:rsidRDefault="00273B70" w:rsidP="004C12E6">
      <w:pPr>
        <w:rPr>
          <w:sz w:val="24"/>
          <w:szCs w:val="24"/>
        </w:rPr>
      </w:pPr>
    </w:p>
    <w:p w14:paraId="48B75B4F" w14:textId="77777777" w:rsidR="00273B70" w:rsidRDefault="00273B70" w:rsidP="004C12E6">
      <w:pPr>
        <w:rPr>
          <w:sz w:val="24"/>
          <w:szCs w:val="24"/>
        </w:rPr>
      </w:pPr>
    </w:p>
    <w:p w14:paraId="3D36B7E5" w14:textId="77777777" w:rsidR="00273B70" w:rsidRDefault="00273B70" w:rsidP="004C12E6">
      <w:pPr>
        <w:rPr>
          <w:sz w:val="24"/>
          <w:szCs w:val="24"/>
        </w:rPr>
      </w:pPr>
    </w:p>
    <w:p w14:paraId="7739AFFE" w14:textId="77777777" w:rsidR="00273B70" w:rsidRDefault="00273B70" w:rsidP="004C12E6">
      <w:pPr>
        <w:rPr>
          <w:sz w:val="24"/>
          <w:szCs w:val="24"/>
        </w:rPr>
      </w:pPr>
    </w:p>
    <w:p w14:paraId="7B21A160" w14:textId="77777777" w:rsidR="00273B70" w:rsidRDefault="00273B70" w:rsidP="004C12E6">
      <w:pPr>
        <w:rPr>
          <w:sz w:val="24"/>
          <w:szCs w:val="24"/>
        </w:rPr>
      </w:pPr>
    </w:p>
    <w:p w14:paraId="5438D4B0" w14:textId="77777777" w:rsidR="00273B70" w:rsidRDefault="00273B70" w:rsidP="00273B70">
      <w:pPr>
        <w:shd w:val="clear" w:color="auto" w:fill="FFFFFF"/>
        <w:spacing w:line="315" w:lineRule="atLeast"/>
        <w:jc w:val="right"/>
        <w:rPr>
          <w:rFonts w:ascii="GothamProMedium" w:hAnsi="GothamProMedium"/>
          <w:bCs/>
          <w:color w:val="000000"/>
        </w:rPr>
      </w:pPr>
      <w:r>
        <w:rPr>
          <w:rFonts w:ascii="GothamProMedium" w:hAnsi="GothamProMedium"/>
          <w:bCs/>
          <w:color w:val="000000"/>
        </w:rPr>
        <w:lastRenderedPageBreak/>
        <w:t>Приложение</w:t>
      </w:r>
    </w:p>
    <w:p w14:paraId="234444AC" w14:textId="77777777" w:rsidR="00273B70" w:rsidRPr="001239CB" w:rsidRDefault="00273B70" w:rsidP="00273B70">
      <w:pPr>
        <w:shd w:val="clear" w:color="auto" w:fill="FFFFFF"/>
        <w:spacing w:line="315" w:lineRule="atLeast"/>
        <w:jc w:val="right"/>
        <w:rPr>
          <w:rFonts w:ascii="GothamProMedium" w:hAnsi="GothamProMedium"/>
          <w:bCs/>
          <w:color w:val="000000"/>
        </w:rPr>
      </w:pPr>
      <w:r w:rsidRPr="001239CB">
        <w:rPr>
          <w:rFonts w:ascii="GothamProMedium" w:hAnsi="GothamProMedium" w:hint="eastAsia"/>
          <w:bCs/>
          <w:color w:val="000000"/>
        </w:rPr>
        <w:t>У</w:t>
      </w:r>
      <w:r w:rsidRPr="001239CB">
        <w:rPr>
          <w:rFonts w:ascii="GothamProMedium" w:hAnsi="GothamProMedium"/>
          <w:bCs/>
          <w:color w:val="000000"/>
        </w:rPr>
        <w:t>тверждено</w:t>
      </w:r>
    </w:p>
    <w:p w14:paraId="0D0B4112" w14:textId="77777777" w:rsidR="00273B70" w:rsidRPr="001239CB" w:rsidRDefault="00273B70" w:rsidP="00273B70">
      <w:pPr>
        <w:shd w:val="clear" w:color="auto" w:fill="FFFFFF"/>
        <w:spacing w:line="315" w:lineRule="atLeast"/>
        <w:jc w:val="right"/>
        <w:rPr>
          <w:rFonts w:ascii="GothamProMedium" w:hAnsi="GothamProMedium"/>
          <w:bCs/>
          <w:color w:val="000000"/>
        </w:rPr>
      </w:pPr>
      <w:r w:rsidRPr="001239CB">
        <w:rPr>
          <w:rFonts w:ascii="GothamProMedium" w:hAnsi="GothamProMedium"/>
          <w:bCs/>
          <w:color w:val="000000"/>
        </w:rPr>
        <w:t>решением муниципального комитета</w:t>
      </w:r>
    </w:p>
    <w:p w14:paraId="03CC0711" w14:textId="77777777" w:rsidR="00273B70" w:rsidRPr="001239CB" w:rsidRDefault="00273B70" w:rsidP="00273B70">
      <w:pPr>
        <w:shd w:val="clear" w:color="auto" w:fill="FFFFFF"/>
        <w:spacing w:line="315" w:lineRule="atLeast"/>
        <w:jc w:val="right"/>
        <w:rPr>
          <w:rFonts w:ascii="GothamProMedium" w:hAnsi="GothamProMedium"/>
          <w:bCs/>
          <w:color w:val="000000"/>
        </w:rPr>
      </w:pPr>
      <w:r w:rsidRPr="001239CB">
        <w:rPr>
          <w:rFonts w:ascii="GothamProMedium" w:hAnsi="GothamProMedium"/>
          <w:bCs/>
          <w:color w:val="000000"/>
        </w:rPr>
        <w:t>Надеждинского сельского поселения</w:t>
      </w:r>
    </w:p>
    <w:p w14:paraId="4537BB24" w14:textId="77777777" w:rsidR="00273B70" w:rsidRPr="001239CB" w:rsidRDefault="00273B70" w:rsidP="00273B70">
      <w:pPr>
        <w:shd w:val="clear" w:color="auto" w:fill="FFFFFF"/>
        <w:spacing w:line="315" w:lineRule="atLeast"/>
        <w:jc w:val="right"/>
        <w:rPr>
          <w:rFonts w:ascii="GothamProMedium" w:hAnsi="GothamProMedium"/>
          <w:b/>
          <w:bCs/>
          <w:color w:val="000000"/>
        </w:rPr>
      </w:pPr>
      <w:r w:rsidRPr="001239CB">
        <w:rPr>
          <w:rFonts w:ascii="GothamProMedium" w:hAnsi="GothamProMedium"/>
          <w:bCs/>
          <w:color w:val="000000"/>
        </w:rPr>
        <w:t xml:space="preserve">от </w:t>
      </w:r>
      <w:r>
        <w:rPr>
          <w:rFonts w:ascii="GothamProMedium" w:hAnsi="GothamProMedium"/>
          <w:bCs/>
          <w:color w:val="000000"/>
        </w:rPr>
        <w:t xml:space="preserve">28 </w:t>
      </w:r>
      <w:r w:rsidRPr="001239CB">
        <w:rPr>
          <w:rFonts w:ascii="GothamProMedium" w:hAnsi="GothamProMedium"/>
          <w:bCs/>
          <w:color w:val="000000"/>
        </w:rPr>
        <w:t>октября 2021г. №</w:t>
      </w:r>
      <w:r>
        <w:rPr>
          <w:rFonts w:ascii="GothamProMedium" w:hAnsi="GothamProMedium"/>
          <w:bCs/>
          <w:color w:val="000000"/>
        </w:rPr>
        <w:t xml:space="preserve"> 55</w:t>
      </w:r>
    </w:p>
    <w:p w14:paraId="0613351D" w14:textId="77777777" w:rsidR="00273B70" w:rsidRDefault="00273B70" w:rsidP="00273B70">
      <w:pPr>
        <w:shd w:val="clear" w:color="auto" w:fill="FFFFFF"/>
        <w:spacing w:line="315" w:lineRule="atLeast"/>
        <w:jc w:val="both"/>
        <w:rPr>
          <w:rFonts w:ascii="GothamProMedium" w:hAnsi="GothamProMedium"/>
          <w:b/>
          <w:bCs/>
          <w:color w:val="000000"/>
          <w:sz w:val="24"/>
          <w:szCs w:val="24"/>
        </w:rPr>
      </w:pPr>
    </w:p>
    <w:p w14:paraId="29E955A1" w14:textId="77777777" w:rsidR="00273B70" w:rsidRDefault="00273B70" w:rsidP="00273B70">
      <w:pPr>
        <w:shd w:val="clear" w:color="auto" w:fill="FFFFFF"/>
        <w:spacing w:line="315" w:lineRule="atLeast"/>
        <w:jc w:val="center"/>
        <w:rPr>
          <w:rFonts w:ascii="GothamProMedium" w:hAnsi="GothamProMedium"/>
          <w:b/>
          <w:bCs/>
          <w:color w:val="000000"/>
          <w:sz w:val="24"/>
          <w:szCs w:val="24"/>
        </w:rPr>
      </w:pPr>
      <w:r w:rsidRPr="00D609AF">
        <w:rPr>
          <w:rFonts w:ascii="GothamProMedium" w:hAnsi="GothamProMedium"/>
          <w:b/>
          <w:bCs/>
          <w:color w:val="000000"/>
          <w:sz w:val="24"/>
          <w:szCs w:val="24"/>
        </w:rPr>
        <w:t>П</w:t>
      </w:r>
      <w:r>
        <w:rPr>
          <w:rFonts w:ascii="GothamProMedium" w:hAnsi="GothamProMedium"/>
          <w:b/>
          <w:bCs/>
          <w:color w:val="000000"/>
          <w:sz w:val="24"/>
          <w:szCs w:val="24"/>
        </w:rPr>
        <w:t>ОЛОЖЕНИЕ</w:t>
      </w:r>
    </w:p>
    <w:p w14:paraId="7786CEE3" w14:textId="77777777" w:rsidR="00273B70" w:rsidRDefault="00273B70" w:rsidP="00273B70">
      <w:pPr>
        <w:shd w:val="clear" w:color="auto" w:fill="FFFFFF"/>
        <w:spacing w:line="315" w:lineRule="atLeast"/>
        <w:jc w:val="center"/>
        <w:rPr>
          <w:rFonts w:ascii="GothamProMedium" w:hAnsi="GothamProMedium"/>
          <w:b/>
          <w:bCs/>
          <w:color w:val="000000"/>
          <w:sz w:val="24"/>
          <w:szCs w:val="24"/>
        </w:rPr>
      </w:pPr>
      <w:r w:rsidRPr="00D609AF">
        <w:rPr>
          <w:rFonts w:ascii="GothamProMedium" w:hAnsi="GothamProMedium"/>
          <w:b/>
          <w:bCs/>
          <w:color w:val="000000"/>
          <w:sz w:val="24"/>
          <w:szCs w:val="24"/>
        </w:rPr>
        <w:t xml:space="preserve">о муниципальном контроле в сфере благоустройства на территории </w:t>
      </w:r>
    </w:p>
    <w:p w14:paraId="09BBCCA9" w14:textId="77777777" w:rsidR="00273B70" w:rsidRDefault="00273B70" w:rsidP="00273B70">
      <w:pPr>
        <w:shd w:val="clear" w:color="auto" w:fill="FFFFFF"/>
        <w:spacing w:line="315" w:lineRule="atLeast"/>
        <w:jc w:val="center"/>
        <w:rPr>
          <w:rFonts w:ascii="GothamProMedium" w:hAnsi="GothamProMedium"/>
          <w:b/>
          <w:bCs/>
          <w:color w:val="000000"/>
          <w:sz w:val="24"/>
          <w:szCs w:val="24"/>
        </w:rPr>
      </w:pPr>
      <w:r>
        <w:rPr>
          <w:rFonts w:ascii="GothamProMedium" w:hAnsi="GothamProMedium"/>
          <w:b/>
          <w:bCs/>
          <w:color w:val="000000"/>
          <w:sz w:val="24"/>
          <w:szCs w:val="24"/>
        </w:rPr>
        <w:t xml:space="preserve">Надеждинского сельского поселения </w:t>
      </w:r>
    </w:p>
    <w:p w14:paraId="04A71BFB" w14:textId="77777777" w:rsidR="0098105E" w:rsidRPr="00D609AF" w:rsidRDefault="0098105E" w:rsidP="00273B70">
      <w:pPr>
        <w:shd w:val="clear" w:color="auto" w:fill="FFFFFF"/>
        <w:spacing w:line="315" w:lineRule="atLeast"/>
        <w:jc w:val="center"/>
        <w:rPr>
          <w:rFonts w:ascii="GothamProRegular" w:hAnsi="GothamProRegular"/>
          <w:color w:val="000000"/>
          <w:sz w:val="24"/>
          <w:szCs w:val="24"/>
        </w:rPr>
      </w:pPr>
      <w:r>
        <w:rPr>
          <w:rFonts w:ascii="GothamProRegular" w:hAnsi="GothamProRegular"/>
          <w:color w:val="000000"/>
          <w:sz w:val="24"/>
          <w:szCs w:val="24"/>
        </w:rPr>
        <w:t>(в ред. решения от 29.08.2022г. № 84)</w:t>
      </w:r>
    </w:p>
    <w:p w14:paraId="19E92296" w14:textId="77777777" w:rsidR="00273B70" w:rsidRPr="002B422A" w:rsidRDefault="00273B70" w:rsidP="00273B70">
      <w:pPr>
        <w:pStyle w:val="a5"/>
        <w:numPr>
          <w:ilvl w:val="0"/>
          <w:numId w:val="1"/>
        </w:numPr>
        <w:shd w:val="clear" w:color="auto" w:fill="FFFFFF"/>
        <w:spacing w:before="210" w:after="0" w:line="315" w:lineRule="atLeast"/>
        <w:jc w:val="both"/>
        <w:rPr>
          <w:rFonts w:ascii="GothamProRegular" w:eastAsia="Times New Roman" w:hAnsi="GothamProRegular" w:cs="Times New Roman"/>
          <w:b/>
          <w:color w:val="000000"/>
          <w:sz w:val="24"/>
          <w:szCs w:val="24"/>
          <w:lang w:eastAsia="ru-RU"/>
        </w:rPr>
      </w:pPr>
      <w:r w:rsidRPr="002B422A">
        <w:rPr>
          <w:rFonts w:ascii="GothamProRegular" w:eastAsia="Times New Roman" w:hAnsi="GothamProRegular" w:cs="Times New Roman"/>
          <w:b/>
          <w:color w:val="000000"/>
          <w:sz w:val="24"/>
          <w:szCs w:val="24"/>
          <w:lang w:eastAsia="ru-RU"/>
        </w:rPr>
        <w:t>Общие положения</w:t>
      </w:r>
    </w:p>
    <w:p w14:paraId="1FE08306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 xml:space="preserve">1.1. Настоящее Положение о муниципальном контроле в сфере благоустройства на территории </w:t>
      </w:r>
      <w:r>
        <w:rPr>
          <w:rFonts w:ascii="GothamProRegular" w:hAnsi="GothamProRegular"/>
          <w:color w:val="000000"/>
          <w:sz w:val="24"/>
          <w:szCs w:val="24"/>
        </w:rPr>
        <w:t xml:space="preserve">Надеждинского сельского поселения 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248-ФЗ), Уставом </w:t>
      </w:r>
      <w:r>
        <w:rPr>
          <w:rFonts w:ascii="GothamProRegular" w:hAnsi="GothamProRegular"/>
          <w:color w:val="000000"/>
          <w:sz w:val="24"/>
          <w:szCs w:val="24"/>
        </w:rPr>
        <w:t>Надеждинского сельского поселения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, </w:t>
      </w:r>
      <w:r>
        <w:rPr>
          <w:rFonts w:ascii="GothamProRegular" w:hAnsi="GothamProRegular"/>
          <w:color w:val="000000"/>
          <w:sz w:val="24"/>
          <w:szCs w:val="24"/>
        </w:rPr>
        <w:t>решением муниципального комитета Надеждинского сельского поселения от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 </w:t>
      </w:r>
      <w:r>
        <w:rPr>
          <w:rFonts w:ascii="GothamProRegular" w:hAnsi="GothamProRegular"/>
          <w:color w:val="000000"/>
          <w:sz w:val="24"/>
          <w:szCs w:val="24"/>
        </w:rPr>
        <w:t>23</w:t>
      </w:r>
      <w:r w:rsidRPr="00D609AF">
        <w:rPr>
          <w:rFonts w:ascii="GothamProRegular" w:hAnsi="GothamProRegular"/>
          <w:color w:val="000000"/>
          <w:sz w:val="24"/>
          <w:szCs w:val="24"/>
        </w:rPr>
        <w:t>.0</w:t>
      </w:r>
      <w:r>
        <w:rPr>
          <w:rFonts w:ascii="GothamProRegular" w:hAnsi="GothamProRegular"/>
          <w:color w:val="000000"/>
          <w:sz w:val="24"/>
          <w:szCs w:val="24"/>
        </w:rPr>
        <w:t>4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.2018 № </w:t>
      </w:r>
      <w:r>
        <w:rPr>
          <w:rFonts w:ascii="GothamProRegular" w:hAnsi="GothamProRegular"/>
          <w:color w:val="000000"/>
          <w:sz w:val="24"/>
          <w:szCs w:val="24"/>
        </w:rPr>
        <w:t xml:space="preserve">149 </w:t>
      </w:r>
      <w:r w:rsidRPr="00D609AF">
        <w:rPr>
          <w:rFonts w:ascii="GothamProRegular" w:hAnsi="GothamProRegular"/>
          <w:color w:val="000000"/>
          <w:sz w:val="24"/>
          <w:szCs w:val="24"/>
        </w:rPr>
        <w:t>«</w:t>
      </w:r>
      <w:r>
        <w:rPr>
          <w:rFonts w:ascii="GothamProRegular" w:hAnsi="GothamProRegular"/>
          <w:color w:val="000000"/>
          <w:sz w:val="24"/>
          <w:szCs w:val="24"/>
        </w:rPr>
        <w:t xml:space="preserve">Об утверждении 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Правил благоустройства территории </w:t>
      </w:r>
      <w:r>
        <w:rPr>
          <w:rFonts w:ascii="GothamProRegular" w:hAnsi="GothamProRegular"/>
          <w:color w:val="000000"/>
          <w:sz w:val="24"/>
          <w:szCs w:val="24"/>
        </w:rPr>
        <w:t>Надеждинского сельского поселения</w:t>
      </w:r>
      <w:r w:rsidRPr="00D609AF">
        <w:rPr>
          <w:rFonts w:ascii="GothamProRegular" w:hAnsi="GothamProRegular"/>
          <w:color w:val="000000"/>
          <w:sz w:val="24"/>
          <w:szCs w:val="24"/>
        </w:rPr>
        <w:t>».</w:t>
      </w:r>
    </w:p>
    <w:p w14:paraId="030F4F4E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 xml:space="preserve">1.2. Предметом муниципального контроля в сфере благоустройства на территории </w:t>
      </w:r>
      <w:r>
        <w:rPr>
          <w:rFonts w:ascii="GothamProRegular" w:hAnsi="GothamProRegular"/>
          <w:color w:val="000000"/>
          <w:sz w:val="24"/>
          <w:szCs w:val="24"/>
        </w:rPr>
        <w:t xml:space="preserve">Надеждинского сельского поселения 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(далее - муниципальный контроль) является соблюдение юридическими лицами, индивидуальными предпринимателями, гражданами (далее - контролируемые лица) обязательных требований, установленных Правилами благоустройства территории </w:t>
      </w:r>
      <w:r>
        <w:rPr>
          <w:rFonts w:ascii="GothamProRegular" w:hAnsi="GothamProRegular"/>
          <w:color w:val="000000"/>
          <w:sz w:val="24"/>
          <w:szCs w:val="24"/>
        </w:rPr>
        <w:t>Надеждинского сельского поселения</w:t>
      </w:r>
      <w:r w:rsidRPr="00D609AF">
        <w:rPr>
          <w:rFonts w:ascii="GothamProRegular" w:hAnsi="GothamProRegular"/>
          <w:color w:val="000000"/>
          <w:sz w:val="24"/>
          <w:szCs w:val="24"/>
        </w:rPr>
        <w:t>, утвержденными</w:t>
      </w:r>
      <w:r>
        <w:rPr>
          <w:rFonts w:ascii="GothamProRegular" w:hAnsi="GothamProRegular"/>
          <w:color w:val="000000"/>
          <w:sz w:val="24"/>
          <w:szCs w:val="24"/>
        </w:rPr>
        <w:t xml:space="preserve"> решением муниципального комитета Надеждинского сельского поселения от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 </w:t>
      </w:r>
      <w:r>
        <w:rPr>
          <w:rFonts w:ascii="GothamProRegular" w:hAnsi="GothamProRegular"/>
          <w:color w:val="000000"/>
          <w:sz w:val="24"/>
          <w:szCs w:val="24"/>
        </w:rPr>
        <w:t>23</w:t>
      </w:r>
      <w:r w:rsidRPr="00D609AF">
        <w:rPr>
          <w:rFonts w:ascii="GothamProRegular" w:hAnsi="GothamProRegular"/>
          <w:color w:val="000000"/>
          <w:sz w:val="24"/>
          <w:szCs w:val="24"/>
        </w:rPr>
        <w:t>.0</w:t>
      </w:r>
      <w:r>
        <w:rPr>
          <w:rFonts w:ascii="GothamProRegular" w:hAnsi="GothamProRegular"/>
          <w:color w:val="000000"/>
          <w:sz w:val="24"/>
          <w:szCs w:val="24"/>
        </w:rPr>
        <w:t>4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.2018 № </w:t>
      </w:r>
      <w:r>
        <w:rPr>
          <w:rFonts w:ascii="GothamProRegular" w:hAnsi="GothamProRegular"/>
          <w:color w:val="000000"/>
          <w:sz w:val="24"/>
          <w:szCs w:val="24"/>
        </w:rPr>
        <w:t xml:space="preserve">149 </w:t>
      </w:r>
      <w:r w:rsidRPr="00D609AF">
        <w:rPr>
          <w:rFonts w:ascii="GothamProRegular" w:hAnsi="GothamProRegular"/>
          <w:color w:val="000000"/>
          <w:sz w:val="24"/>
          <w:szCs w:val="24"/>
        </w:rPr>
        <w:t>«</w:t>
      </w:r>
      <w:r>
        <w:rPr>
          <w:rFonts w:ascii="GothamProRegular" w:hAnsi="GothamProRegular"/>
          <w:color w:val="000000"/>
          <w:sz w:val="24"/>
          <w:szCs w:val="24"/>
        </w:rPr>
        <w:t xml:space="preserve">Об утверждении 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Правил благоустройства территории </w:t>
      </w:r>
      <w:r>
        <w:rPr>
          <w:rFonts w:ascii="GothamProRegular" w:hAnsi="GothamProRegular"/>
          <w:color w:val="000000"/>
          <w:sz w:val="24"/>
          <w:szCs w:val="24"/>
        </w:rPr>
        <w:t>Надеждинского сельского поселения</w:t>
      </w:r>
      <w:r w:rsidRPr="00D609AF">
        <w:rPr>
          <w:rFonts w:ascii="GothamProRegular" w:hAnsi="GothamProRegular"/>
          <w:color w:val="000000"/>
          <w:sz w:val="24"/>
          <w:szCs w:val="24"/>
        </w:rPr>
        <w:t>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  <w:r>
        <w:rPr>
          <w:rFonts w:ascii="GothamProRegular" w:hAnsi="GothamProRegular"/>
          <w:color w:val="000000"/>
          <w:sz w:val="24"/>
          <w:szCs w:val="24"/>
        </w:rPr>
        <w:t xml:space="preserve"> </w:t>
      </w:r>
    </w:p>
    <w:p w14:paraId="7D6219CE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1.3. Объектами муниципального контроля являются:</w:t>
      </w:r>
    </w:p>
    <w:p w14:paraId="3784F611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2E0A8E5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результаты деятельности контролируемых лиц, к которым предъявляются обязательные требования;</w:t>
      </w:r>
    </w:p>
    <w:p w14:paraId="7FBC0DF0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 xml:space="preserve">здания,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</w:t>
      </w:r>
      <w:r w:rsidRPr="00D609AF">
        <w:rPr>
          <w:rFonts w:ascii="GothamProRegular" w:hAnsi="GothamProRegular"/>
          <w:color w:val="000000"/>
          <w:sz w:val="24"/>
          <w:szCs w:val="24"/>
        </w:rPr>
        <w:lastRenderedPageBreak/>
        <w:t>владении и (или) пользовании контролируемых лиц, к которым предъявляются обязательные требования.</w:t>
      </w:r>
    </w:p>
    <w:p w14:paraId="6C6FAB98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 xml:space="preserve">1.4. Муниципальный контроль осуществляется администрацией </w:t>
      </w:r>
      <w:r>
        <w:rPr>
          <w:rFonts w:ascii="GothamProRegular" w:hAnsi="GothamProRegular"/>
          <w:color w:val="000000"/>
          <w:sz w:val="24"/>
          <w:szCs w:val="24"/>
        </w:rPr>
        <w:t xml:space="preserve">Надеждинского сельского поселения 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в лице </w:t>
      </w:r>
      <w:r>
        <w:rPr>
          <w:rFonts w:ascii="GothamProRegular" w:hAnsi="GothamProRegular"/>
          <w:color w:val="000000"/>
          <w:sz w:val="24"/>
          <w:szCs w:val="24"/>
        </w:rPr>
        <w:t xml:space="preserve">отдела благоустройства, имущественных и земельных отношений 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администрации </w:t>
      </w:r>
      <w:r>
        <w:rPr>
          <w:rFonts w:ascii="GothamProRegular" w:hAnsi="GothamProRegular"/>
          <w:color w:val="000000"/>
          <w:sz w:val="24"/>
          <w:szCs w:val="24"/>
        </w:rPr>
        <w:t xml:space="preserve">Надеждинского сельского поселения </w:t>
      </w:r>
      <w:r w:rsidRPr="00D609AF">
        <w:rPr>
          <w:rFonts w:ascii="GothamProRegular" w:hAnsi="GothamProRegular"/>
          <w:color w:val="000000"/>
          <w:sz w:val="24"/>
          <w:szCs w:val="24"/>
        </w:rPr>
        <w:t>(далее - орган муниципального контроля).</w:t>
      </w:r>
    </w:p>
    <w:p w14:paraId="1316DD48" w14:textId="77777777" w:rsidR="00273B70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1.5. От имени орган</w:t>
      </w:r>
      <w:r>
        <w:rPr>
          <w:rFonts w:ascii="GothamProRegular" w:hAnsi="GothamProRegular"/>
          <w:color w:val="000000"/>
          <w:sz w:val="24"/>
          <w:szCs w:val="24"/>
        </w:rPr>
        <w:t>а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 муниципального контроля муниципальный контроль вправе осуществлять</w:t>
      </w:r>
      <w:r>
        <w:rPr>
          <w:rFonts w:ascii="GothamProRegular" w:hAnsi="GothamProRegular"/>
          <w:color w:val="000000"/>
          <w:sz w:val="24"/>
          <w:szCs w:val="24"/>
        </w:rPr>
        <w:t>:</w:t>
      </w:r>
    </w:p>
    <w:p w14:paraId="6F33DEC2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должностные лица орган</w:t>
      </w:r>
      <w:r>
        <w:rPr>
          <w:rFonts w:ascii="GothamProRegular" w:hAnsi="GothamProRegular"/>
          <w:color w:val="000000"/>
          <w:sz w:val="24"/>
          <w:szCs w:val="24"/>
        </w:rPr>
        <w:t>а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 муниципального контроля, в должностные обязанности которых в соответствии с должностными инструкциями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14:paraId="33F59CE2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1.6. При осуществлении муниципального контроля плановые контрольные мероприятия не проводятся. </w:t>
      </w:r>
    </w:p>
    <w:p w14:paraId="70904CDC" w14:textId="77777777" w:rsidR="00273B70" w:rsidRPr="00D609AF" w:rsidRDefault="00273B70" w:rsidP="00273B70">
      <w:pPr>
        <w:shd w:val="clear" w:color="auto" w:fill="FFFFFF"/>
        <w:spacing w:before="210" w:line="315" w:lineRule="atLeast"/>
        <w:ind w:left="360"/>
        <w:jc w:val="center"/>
        <w:rPr>
          <w:rFonts w:ascii="GothamProRegular" w:hAnsi="GothamProRegular"/>
          <w:b/>
          <w:color w:val="000000"/>
          <w:sz w:val="24"/>
          <w:szCs w:val="24"/>
        </w:rPr>
      </w:pPr>
      <w:r w:rsidRPr="002B422A">
        <w:rPr>
          <w:rFonts w:ascii="GothamProRegular" w:hAnsi="GothamProRegular"/>
          <w:b/>
          <w:color w:val="000000"/>
          <w:sz w:val="24"/>
          <w:szCs w:val="24"/>
        </w:rPr>
        <w:t xml:space="preserve">2. </w:t>
      </w:r>
      <w:r w:rsidRPr="00D609AF">
        <w:rPr>
          <w:rFonts w:ascii="GothamProRegular" w:hAnsi="GothamProRegular"/>
          <w:b/>
          <w:color w:val="000000"/>
          <w:sz w:val="24"/>
          <w:szCs w:val="24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14:paraId="6AE18E0D" w14:textId="77777777" w:rsidR="00273B70" w:rsidRDefault="00273B70" w:rsidP="00273B70">
      <w:pPr>
        <w:shd w:val="clear" w:color="auto" w:fill="FFFFFF"/>
        <w:spacing w:before="210" w:after="150" w:line="315" w:lineRule="atLeast"/>
        <w:ind w:firstLine="360"/>
        <w:jc w:val="both"/>
        <w:rPr>
          <w:rFonts w:ascii="GothamProRegular" w:hAnsi="GothamProRegular"/>
          <w:color w:val="000000"/>
          <w:sz w:val="24"/>
          <w:szCs w:val="24"/>
        </w:rPr>
      </w:pPr>
      <w:r>
        <w:rPr>
          <w:rFonts w:ascii="GothamProRegular" w:hAnsi="GothamProRegular"/>
          <w:color w:val="000000"/>
          <w:sz w:val="24"/>
          <w:szCs w:val="24"/>
        </w:rPr>
        <w:t xml:space="preserve">2.1. </w:t>
      </w:r>
      <w:r w:rsidRPr="00D609AF">
        <w:rPr>
          <w:rFonts w:ascii="GothamProRegular" w:hAnsi="GothamProRegular"/>
          <w:color w:val="000000"/>
          <w:sz w:val="24"/>
          <w:szCs w:val="24"/>
        </w:rPr>
        <w:t>Система оценки и управления рисками при осуществлении муниципального контроля не применяется. </w:t>
      </w:r>
    </w:p>
    <w:p w14:paraId="6A138BEB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360"/>
        <w:jc w:val="center"/>
        <w:rPr>
          <w:rFonts w:ascii="GothamProRegular" w:hAnsi="GothamProRegular"/>
          <w:b/>
          <w:color w:val="000000"/>
          <w:sz w:val="24"/>
          <w:szCs w:val="24"/>
        </w:rPr>
      </w:pPr>
      <w:r w:rsidRPr="002B422A">
        <w:rPr>
          <w:rFonts w:ascii="GothamProRegular" w:hAnsi="GothamProRegular"/>
          <w:b/>
          <w:color w:val="000000"/>
          <w:sz w:val="24"/>
          <w:szCs w:val="24"/>
        </w:rPr>
        <w:t xml:space="preserve">3. </w:t>
      </w:r>
      <w:r w:rsidRPr="00D609AF">
        <w:rPr>
          <w:rFonts w:ascii="GothamProRegular" w:hAnsi="GothamProRegular"/>
          <w:b/>
          <w:color w:val="000000"/>
          <w:sz w:val="24"/>
          <w:szCs w:val="24"/>
        </w:rPr>
        <w:t>Профилактика рисков причинения вреда (ущерба) охраняемым законом ценностям</w:t>
      </w:r>
    </w:p>
    <w:p w14:paraId="0AEBB8AD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360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3.1. Программа профилактики рисков причинения вреда (ущерба) охраняемым законом ценностям утверждается органами муниципального контроля ежегодно.</w:t>
      </w:r>
    </w:p>
    <w:p w14:paraId="10187375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360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3.2. Перечень профилактических мероприятий в рамках осуществления муниципального контроля:</w:t>
      </w:r>
      <w:r>
        <w:rPr>
          <w:rFonts w:ascii="GothamProRegular" w:hAnsi="GothamProRegular"/>
          <w:color w:val="000000"/>
          <w:sz w:val="24"/>
          <w:szCs w:val="24"/>
        </w:rPr>
        <w:t xml:space="preserve"> </w:t>
      </w:r>
    </w:p>
    <w:p w14:paraId="1512023C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контроля;</w:t>
      </w:r>
    </w:p>
    <w:p w14:paraId="6EEC6A25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 xml:space="preserve">обобщение и размещение на официальном сайте администрации </w:t>
      </w:r>
      <w:r>
        <w:rPr>
          <w:rFonts w:ascii="GothamProRegular" w:hAnsi="GothamProRegular"/>
          <w:color w:val="000000"/>
          <w:sz w:val="24"/>
          <w:szCs w:val="24"/>
        </w:rPr>
        <w:t xml:space="preserve">Надеждинского сельского поселения 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в сети Интернет практики осуществления муниципального контроля на территории </w:t>
      </w:r>
      <w:r>
        <w:rPr>
          <w:rFonts w:ascii="GothamProRegular" w:hAnsi="GothamProRegular"/>
          <w:color w:val="000000"/>
          <w:sz w:val="24"/>
          <w:szCs w:val="24"/>
        </w:rPr>
        <w:t xml:space="preserve">Надеждинского сельского поселения </w:t>
      </w:r>
      <w:r w:rsidRPr="00D609AF">
        <w:rPr>
          <w:rFonts w:ascii="GothamProRegular" w:hAnsi="GothamProRegular"/>
          <w:color w:val="000000"/>
          <w:sz w:val="24"/>
          <w:szCs w:val="24"/>
        </w:rPr>
        <w:t>с указанием наиболее часто встречающихся случаев нарушений обязательных требований;</w:t>
      </w:r>
    </w:p>
    <w:p w14:paraId="7EB1100A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 xml:space="preserve">размещение на официальном сайте администрации </w:t>
      </w:r>
      <w:r>
        <w:rPr>
          <w:rFonts w:ascii="GothamProRegular" w:hAnsi="GothamProRegular"/>
          <w:color w:val="000000"/>
          <w:sz w:val="24"/>
          <w:szCs w:val="24"/>
        </w:rPr>
        <w:t xml:space="preserve">Надеждинского сельского поселения 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в сети Интернет информации о результатах осуществления муниципального контроля на территории </w:t>
      </w:r>
      <w:r>
        <w:rPr>
          <w:rFonts w:ascii="GothamProRegular" w:hAnsi="GothamProRegular"/>
          <w:color w:val="000000"/>
          <w:sz w:val="24"/>
          <w:szCs w:val="24"/>
        </w:rPr>
        <w:t>Надеждинского сельского поселения</w:t>
      </w:r>
      <w:r w:rsidRPr="00D609AF">
        <w:rPr>
          <w:rFonts w:ascii="GothamProRegular" w:hAnsi="GothamProRegular"/>
          <w:color w:val="000000"/>
          <w:sz w:val="24"/>
          <w:szCs w:val="24"/>
        </w:rPr>
        <w:t>;</w:t>
      </w:r>
    </w:p>
    <w:p w14:paraId="69C1408C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объявление предостережений о недопустимости нарушения обязательных требований в соответствии со статьей 49 Федерального закона № 248-ФЗ.</w:t>
      </w:r>
    </w:p>
    <w:p w14:paraId="35D630DF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lastRenderedPageBreak/>
        <w:t>3.3. Виды профилактических мероприятий:</w:t>
      </w:r>
    </w:p>
    <w:p w14:paraId="751DB812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информирование;</w:t>
      </w:r>
    </w:p>
    <w:p w14:paraId="102B7B4F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обобщение правоприменительной практики;</w:t>
      </w:r>
    </w:p>
    <w:p w14:paraId="6F264769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объявление предостережения;</w:t>
      </w:r>
    </w:p>
    <w:p w14:paraId="2A8E6C73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консультирование.</w:t>
      </w:r>
    </w:p>
    <w:p w14:paraId="34E3416F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3.3.1. Орган мун</w:t>
      </w:r>
      <w:r>
        <w:rPr>
          <w:rFonts w:ascii="GothamProRegular" w:hAnsi="GothamProRegular"/>
          <w:color w:val="000000"/>
          <w:sz w:val="24"/>
          <w:szCs w:val="24"/>
        </w:rPr>
        <w:t>иципального контроля осуществляе</w:t>
      </w:r>
      <w:r w:rsidRPr="00D609AF">
        <w:rPr>
          <w:rFonts w:ascii="GothamProRegular" w:hAnsi="GothamProRegular"/>
          <w:color w:val="000000"/>
          <w:sz w:val="24"/>
          <w:szCs w:val="24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14:paraId="0D520802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 xml:space="preserve">Информирование осуществляется посредством размещения соответствующих сведений на официальном сайте администрации </w:t>
      </w:r>
      <w:r>
        <w:rPr>
          <w:rFonts w:ascii="GothamProRegular" w:hAnsi="GothamProRegular"/>
          <w:color w:val="000000"/>
          <w:sz w:val="24"/>
          <w:szCs w:val="24"/>
        </w:rPr>
        <w:t xml:space="preserve">Надеждинского сельского поселения </w:t>
      </w:r>
      <w:r w:rsidRPr="00D609AF">
        <w:rPr>
          <w:rFonts w:ascii="GothamProRegular" w:hAnsi="GothamProRegular"/>
          <w:color w:val="000000"/>
          <w:sz w:val="24"/>
          <w:szCs w:val="24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1F09EF8C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 xml:space="preserve">Перечень сведений, подлежащих размещению на официальном сайте администрации </w:t>
      </w:r>
      <w:r>
        <w:rPr>
          <w:rFonts w:ascii="GothamProRegular" w:hAnsi="GothamProRegular"/>
          <w:color w:val="000000"/>
          <w:sz w:val="24"/>
          <w:szCs w:val="24"/>
        </w:rPr>
        <w:t xml:space="preserve">Надеждинского сельского поселения </w:t>
      </w:r>
      <w:r w:rsidRPr="00D609AF">
        <w:rPr>
          <w:rFonts w:ascii="GothamProRegular" w:hAnsi="GothamProRegular"/>
          <w:color w:val="000000"/>
          <w:sz w:val="24"/>
          <w:szCs w:val="24"/>
        </w:rPr>
        <w:t>в сети Интернет, устанавливается Федеральным законом № 248-ФЗ.</w:t>
      </w:r>
    </w:p>
    <w:p w14:paraId="5B3797E3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3.3.2. По итогам обобщения правоприменительной практики орган муниципального контроля обеспечивает подготовку доклада, содержащего результаты обобщения правоприменительной практики орган</w:t>
      </w:r>
      <w:r>
        <w:rPr>
          <w:rFonts w:ascii="GothamProRegular" w:hAnsi="GothamProRegular"/>
          <w:color w:val="000000"/>
          <w:sz w:val="24"/>
          <w:szCs w:val="24"/>
        </w:rPr>
        <w:t>ом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 муниципального контроля (далее - доклад о правоприменительной практике).</w:t>
      </w:r>
    </w:p>
    <w:p w14:paraId="7ECACAFC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Доклад о правоприменительной практике готовится органом муниципального контроля с периодичностью не реже одного раза в год. Орган муниципального контроля обеспечивает публичное обсуждение проекта доклада о правоприменительной практике.</w:t>
      </w:r>
    </w:p>
    <w:p w14:paraId="44DA187D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 xml:space="preserve">Доклад о правоприменительной практике утверждается </w:t>
      </w:r>
      <w:r>
        <w:rPr>
          <w:rFonts w:ascii="GothamProRegular" w:hAnsi="GothamProRegular"/>
          <w:color w:val="000000"/>
          <w:sz w:val="24"/>
          <w:szCs w:val="24"/>
        </w:rPr>
        <w:t xml:space="preserve">главой Надеждинского сельского поселения в срок до 01 декабря текущего календарного года </w:t>
      </w:r>
      <w:r w:rsidRPr="00D609AF">
        <w:rPr>
          <w:rFonts w:ascii="GothamProRegular" w:hAnsi="GothamProRegular"/>
          <w:color w:val="000000"/>
          <w:sz w:val="24"/>
          <w:szCs w:val="24"/>
        </w:rPr>
        <w:t xml:space="preserve">и размещается на официальном сайте администрации </w:t>
      </w:r>
      <w:r>
        <w:rPr>
          <w:rFonts w:ascii="GothamProRegular" w:hAnsi="GothamProRegular"/>
          <w:color w:val="000000"/>
          <w:sz w:val="24"/>
          <w:szCs w:val="24"/>
        </w:rPr>
        <w:t xml:space="preserve">Надеждинского сельского поселения </w:t>
      </w:r>
      <w:r w:rsidRPr="00D609AF">
        <w:rPr>
          <w:rFonts w:ascii="GothamProRegular" w:hAnsi="GothamProRegular"/>
          <w:color w:val="000000"/>
          <w:sz w:val="24"/>
          <w:szCs w:val="24"/>
        </w:rPr>
        <w:t>в сети Интернет в срок не позднее 15 декабря текущего календарного года.</w:t>
      </w:r>
    </w:p>
    <w:p w14:paraId="7DEA3F75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3.3.3.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1E9179B8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 xml:space="preserve">Объявление предостережения осуществляется посредством его направления контролируемому лицу на бумажном носителе или в виде электронного документа, </w:t>
      </w:r>
      <w:r w:rsidRPr="00D609AF">
        <w:rPr>
          <w:rFonts w:ascii="GothamProRegular" w:hAnsi="GothamProRegular"/>
          <w:color w:val="000000"/>
          <w:sz w:val="24"/>
          <w:szCs w:val="24"/>
        </w:rPr>
        <w:lastRenderedPageBreak/>
        <w:t>подписанного квалифицированной электронной подписью, любым доступным способом, позволяющим отследить получение предостережения контролируемым лицом.</w:t>
      </w:r>
    </w:p>
    <w:p w14:paraId="4DF75864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Контролируемое лицо в течение 15 календарных дней со дня получения предостережения вправе подать в орган муниципального контроля возражение в отношении указанного предостережения.</w:t>
      </w:r>
    </w:p>
    <w:p w14:paraId="2506D849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Возражения направляются контролируемым лицом в форме документа на бумажном носителе почтовым отправлением в соответствующий орган муниципального контроля либо в форме электронного документа, подписанного усиленной квалифицированной электронной подписью контролируемого лица, на указанный в предостережении адрес электронной почты, либо иными указанными в предостережении о недопустимости нарушения установленных требований способами.</w:t>
      </w:r>
    </w:p>
    <w:p w14:paraId="12A427D6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Орган муниципального контроля в течение 30 рабочих дней со дня регистрации возражения рассматривает возражение и направляет заявителю в форме документа на бумажном носителе заказным почтовым отправлением с уведомлением о вручении либо иным доступным для контролируемого лица способом, включая направление в форме электронного документа, подписанного усиленной квалифицированной электронной подписью руководителя органа муниципального контроля с использованием информационно-телекоммуникационной сети Интернет, в том числе по адресу электронной почты контролируемого лица,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предпринимателя, в составе информации, размещение которой является обязательным в соответствии с действующим законодательством Российской Федерации, либо посредством Единого портала государственных и муниципальных услуг.</w:t>
      </w:r>
    </w:p>
    <w:p w14:paraId="3E9902E0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3.3.4. Должностное лицо органа муниципального контроля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14:paraId="0F1025D1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79877F9D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Консультирование, в том числе письменное, осуществляется по следующим вопросам:</w:t>
      </w:r>
    </w:p>
    <w:p w14:paraId="5E37AF2E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осуществление муниципального контроля;</w:t>
      </w:r>
    </w:p>
    <w:p w14:paraId="19486F60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ход осуществления контрольных мероприятий в отношении контролируемого лица;</w:t>
      </w:r>
    </w:p>
    <w:p w14:paraId="0AE56C6D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график работы органов муниципального контроля;</w:t>
      </w:r>
    </w:p>
    <w:p w14:paraId="1E7D4E11" w14:textId="77777777" w:rsidR="00273B70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иные вопросы, касающиеся проведения муниципального контроля. </w:t>
      </w:r>
    </w:p>
    <w:p w14:paraId="4828AC0E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center"/>
        <w:rPr>
          <w:rFonts w:ascii="GothamProRegular" w:hAnsi="GothamProRegular"/>
          <w:b/>
          <w:color w:val="000000"/>
          <w:sz w:val="24"/>
          <w:szCs w:val="24"/>
        </w:rPr>
      </w:pPr>
      <w:r w:rsidRPr="002B422A">
        <w:rPr>
          <w:rFonts w:ascii="GothamProRegular" w:hAnsi="GothamProRegular"/>
          <w:b/>
          <w:color w:val="000000"/>
          <w:sz w:val="24"/>
          <w:szCs w:val="24"/>
        </w:rPr>
        <w:lastRenderedPageBreak/>
        <w:t xml:space="preserve">4. </w:t>
      </w:r>
      <w:r w:rsidRPr="00D609AF">
        <w:rPr>
          <w:rFonts w:ascii="GothamProRegular" w:hAnsi="GothamProRegular"/>
          <w:b/>
          <w:color w:val="000000"/>
          <w:sz w:val="24"/>
          <w:szCs w:val="24"/>
        </w:rPr>
        <w:t>Осуществление муниципального контроля</w:t>
      </w:r>
    </w:p>
    <w:p w14:paraId="5B5D72AC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4.1. В рамках осуществления муниципального контроля проводятся следующие виды контрольных мероприятий:</w:t>
      </w:r>
    </w:p>
    <w:p w14:paraId="2B05054E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документарная проверка;</w:t>
      </w:r>
    </w:p>
    <w:p w14:paraId="7AA94C7C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выездная проверка;</w:t>
      </w:r>
    </w:p>
    <w:p w14:paraId="4BE8385E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инспекционный визит;</w:t>
      </w:r>
    </w:p>
    <w:p w14:paraId="26C749CA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выездное обследование;</w:t>
      </w:r>
    </w:p>
    <w:p w14:paraId="4666837A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наблюдение за соблюдением обязательных требований.</w:t>
      </w:r>
    </w:p>
    <w:p w14:paraId="65CEC8E4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4.2. Внеплановые контрольные мероприятия проводятся по основаниям, предусмотренным пунктами 1,3-6 части 1 и частью 3 статьи 57 Федерального закона № 248-ФЗ, за исключением внеплановых контрольных мероприятий без взаимодействия (выездное обследование и наблюдение за соблюдением обязательных требований).</w:t>
      </w:r>
    </w:p>
    <w:p w14:paraId="48FDD068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4.3. Внеплановые контрольные мероприятия муниципального контроля проводятся путем совершения должностным лицом органа муниципального контроля следующих контрольных мероприятий (действий):</w:t>
      </w:r>
    </w:p>
    <w:p w14:paraId="4C31101B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документарная проверка;</w:t>
      </w:r>
    </w:p>
    <w:p w14:paraId="1143ABFC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выездная проверка.</w:t>
      </w:r>
    </w:p>
    <w:p w14:paraId="6C29A3A8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4.3.1. Под документарной проверкой понимается контрольное мероприятие, которое проводится по месту нахождения органа муниципального контроля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контроля.</w:t>
      </w:r>
    </w:p>
    <w:p w14:paraId="14785E51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этих контролируемых лиц муниципального контроля.</w:t>
      </w:r>
    </w:p>
    <w:p w14:paraId="68C70DAF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Срок проведения документарной проверки не может превышать десять рабочих дней.</w:t>
      </w:r>
    </w:p>
    <w:p w14:paraId="3764DE9F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14:paraId="33BD50C1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получение письменных объяснений;</w:t>
      </w:r>
    </w:p>
    <w:p w14:paraId="00CFD189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истребование документов.</w:t>
      </w:r>
    </w:p>
    <w:p w14:paraId="3FA62AF1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lastRenderedPageBreak/>
        <w:t>4.3.2. Под выездной проверкой понимается комплексное контрольное мероприятие, проводимое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органа муниципального контроля.</w:t>
      </w:r>
    </w:p>
    <w:p w14:paraId="64CA45E7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EE898DE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статьей 21 Федерального закона № 248-ФЗ, если иное не предусмотрено Федеральным законом № 248-ФЗ.</w:t>
      </w:r>
    </w:p>
    <w:p w14:paraId="7C3D5057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Срок проведения выездной проверки не может превышать десять рабочих дней.</w:t>
      </w:r>
    </w:p>
    <w:p w14:paraId="574015B0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В ходе выездной проверки могут совершаться следующие контрольные действия:</w:t>
      </w:r>
    </w:p>
    <w:p w14:paraId="508CD2FC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осмотр;</w:t>
      </w:r>
    </w:p>
    <w:p w14:paraId="4586E36A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опрос;</w:t>
      </w:r>
    </w:p>
    <w:p w14:paraId="62CF397D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получение письменных объяснений;</w:t>
      </w:r>
    </w:p>
    <w:p w14:paraId="42DD6466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истребование документов.</w:t>
      </w:r>
    </w:p>
    <w:p w14:paraId="42617DCA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4.4. Случаи, при наступлении которых 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мероприятия, в связи с чем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контролируемых лиц в контрольный орган:</w:t>
      </w:r>
    </w:p>
    <w:p w14:paraId="312374F7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болезнь контролируемого лица, исключающая присутствие контролируемого лица при проведении контрольного мероприятия, подтвержденная медицинскими документами;</w:t>
      </w:r>
    </w:p>
    <w:p w14:paraId="384B059E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обстоятельства непреодолимой силы (форс-мажор). </w:t>
      </w:r>
    </w:p>
    <w:p w14:paraId="312348BB" w14:textId="77777777" w:rsidR="00273B70" w:rsidRPr="00D609AF" w:rsidRDefault="00273B70" w:rsidP="00273B70">
      <w:pPr>
        <w:shd w:val="clear" w:color="auto" w:fill="FFFFFF"/>
        <w:spacing w:before="210" w:line="315" w:lineRule="atLeast"/>
        <w:jc w:val="center"/>
        <w:rPr>
          <w:rFonts w:ascii="GothamProRegular" w:hAnsi="GothamProRegular"/>
          <w:b/>
          <w:color w:val="000000"/>
          <w:sz w:val="24"/>
          <w:szCs w:val="24"/>
        </w:rPr>
      </w:pPr>
      <w:r w:rsidRPr="002B422A">
        <w:rPr>
          <w:rFonts w:ascii="GothamProRegular" w:hAnsi="GothamProRegular"/>
          <w:b/>
          <w:color w:val="000000"/>
          <w:sz w:val="24"/>
          <w:szCs w:val="24"/>
        </w:rPr>
        <w:t xml:space="preserve">5. </w:t>
      </w:r>
      <w:r w:rsidRPr="00D609AF">
        <w:rPr>
          <w:rFonts w:ascii="GothamProRegular" w:hAnsi="GothamProRegular"/>
          <w:b/>
          <w:color w:val="000000"/>
          <w:sz w:val="24"/>
          <w:szCs w:val="24"/>
        </w:rPr>
        <w:t>Обжалование решений органов муниципального контроля, действий (бездействия) их должностных лиц</w:t>
      </w:r>
    </w:p>
    <w:p w14:paraId="31A9E89B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5.1. 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следующие решения или совершены действия (бездействие):</w:t>
      </w:r>
    </w:p>
    <w:p w14:paraId="5E4D3E66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решение о проведении контрольных мероприятий;</w:t>
      </w:r>
    </w:p>
    <w:p w14:paraId="545FC2D1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акты контрольных мероприятий, предписаний об устранении выявленных нарушений;</w:t>
      </w:r>
    </w:p>
    <w:p w14:paraId="78C1BE1D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lastRenderedPageBreak/>
        <w:t>действия (бездействие) должностных лиц органа муниципального контроля в рамках контрольных мероприятий.</w:t>
      </w:r>
    </w:p>
    <w:p w14:paraId="3BA757D8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5.2. Жалоба на решение органа муниципального контроля, действия (бездействие) должностных лиц органа муниципального жилищного контроля может быть направлена:</w:t>
      </w:r>
    </w:p>
    <w:p w14:paraId="1DE1D64F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 xml:space="preserve">главе </w:t>
      </w:r>
      <w:r>
        <w:rPr>
          <w:rFonts w:ascii="GothamProRegular" w:hAnsi="GothamProRegular"/>
          <w:color w:val="000000"/>
          <w:sz w:val="24"/>
          <w:szCs w:val="24"/>
        </w:rPr>
        <w:t>Надеждинского сельского поселения</w:t>
      </w:r>
      <w:r w:rsidRPr="00D609AF">
        <w:rPr>
          <w:rFonts w:ascii="GothamProRegular" w:hAnsi="GothamProRegular"/>
          <w:color w:val="000000"/>
          <w:sz w:val="24"/>
          <w:szCs w:val="24"/>
        </w:rPr>
        <w:t>;</w:t>
      </w:r>
    </w:p>
    <w:p w14:paraId="7BE74A32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начальнику органа муниципального контроля.</w:t>
      </w:r>
    </w:p>
    <w:p w14:paraId="73165486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5.3. Досудебное обжалование решений органа муниципального контроля, действий (бездействия) его должностных лиц осуществляется в порядке, установленном Федеральным законом № 248-ФЗ.</w:t>
      </w:r>
    </w:p>
    <w:p w14:paraId="3AB59C54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9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5.4. Жалоба, поданная в досудебном порядке, подлежит рассмотрению должностным лицом, уполномоченным на ее рассмотрение, не позднее 20 рабочих дней со дня регистрации такой жалобы в органе муниципального контроля. В случае если для рассмотрения жалобы требуется получение сведений, имеющихся в распоряжении государственных органов, органов местного самоуправления, организаций всех организационно-правовых форм, срок рассмотрения жалобы может быть продлен должностным лицом, уполномоченным на ее рассмотрение, на 20 рабочих дней.</w:t>
      </w:r>
    </w:p>
    <w:p w14:paraId="643B21E6" w14:textId="77777777" w:rsidR="00273B70" w:rsidRPr="00D609AF" w:rsidRDefault="00273B70" w:rsidP="00273B70">
      <w:pPr>
        <w:shd w:val="clear" w:color="auto" w:fill="FFFFFF"/>
        <w:spacing w:before="210" w:after="150" w:line="315" w:lineRule="atLeast"/>
        <w:ind w:firstLine="708"/>
        <w:jc w:val="both"/>
        <w:rPr>
          <w:rFonts w:ascii="GothamProRegular" w:hAnsi="GothamProRegular"/>
          <w:color w:val="000000"/>
          <w:sz w:val="24"/>
          <w:szCs w:val="24"/>
        </w:rPr>
      </w:pPr>
      <w:r w:rsidRPr="00D609AF">
        <w:rPr>
          <w:rFonts w:ascii="GothamProRegular" w:hAnsi="GothamProRegular"/>
          <w:color w:val="000000"/>
          <w:sz w:val="24"/>
          <w:szCs w:val="24"/>
        </w:rPr>
        <w:t>5.5. Форма и содержание жалобы, порядок рассмотрения жалобы устанавливаются Федеральным законом № 248-ФЗ. </w:t>
      </w:r>
    </w:p>
    <w:p w14:paraId="4B905729" w14:textId="77777777" w:rsidR="00273B70" w:rsidRPr="00D609AF" w:rsidRDefault="00273B70" w:rsidP="00273B70">
      <w:pPr>
        <w:shd w:val="clear" w:color="auto" w:fill="FFFFFF"/>
        <w:spacing w:before="210" w:line="315" w:lineRule="atLeast"/>
        <w:jc w:val="center"/>
        <w:rPr>
          <w:rFonts w:ascii="GothamProRegular" w:hAnsi="GothamProRegular"/>
          <w:b/>
          <w:color w:val="000000"/>
          <w:sz w:val="24"/>
          <w:szCs w:val="24"/>
        </w:rPr>
      </w:pPr>
      <w:r w:rsidRPr="002B422A">
        <w:rPr>
          <w:rFonts w:ascii="GothamProRegular" w:hAnsi="GothamProRegular"/>
          <w:b/>
          <w:color w:val="000000"/>
          <w:sz w:val="24"/>
          <w:szCs w:val="24"/>
        </w:rPr>
        <w:t xml:space="preserve">6. </w:t>
      </w:r>
      <w:r w:rsidRPr="00D609AF">
        <w:rPr>
          <w:rFonts w:ascii="GothamProRegular" w:hAnsi="GothamProRegular"/>
          <w:b/>
          <w:color w:val="000000"/>
          <w:sz w:val="24"/>
          <w:szCs w:val="24"/>
        </w:rPr>
        <w:t>Вступление в силу настоящего муниципального правового акта</w:t>
      </w:r>
    </w:p>
    <w:p w14:paraId="7B6C9B3B" w14:textId="77777777" w:rsidR="00273B70" w:rsidRDefault="00273B70" w:rsidP="00273B70">
      <w:pPr>
        <w:shd w:val="clear" w:color="auto" w:fill="FFFFFF"/>
        <w:spacing w:before="210" w:after="150" w:line="315" w:lineRule="atLeast"/>
        <w:ind w:firstLine="708"/>
        <w:jc w:val="both"/>
      </w:pPr>
      <w:r w:rsidRPr="00D609AF">
        <w:rPr>
          <w:rFonts w:ascii="GothamProRegular" w:hAnsi="GothamProRegular"/>
          <w:color w:val="000000"/>
          <w:sz w:val="24"/>
          <w:szCs w:val="24"/>
        </w:rPr>
        <w:t>Настоящий муниципальный правовой акт вступает в силу с 01.01.2022</w:t>
      </w:r>
      <w:r>
        <w:rPr>
          <w:rFonts w:ascii="GothamProRegular" w:hAnsi="GothamProRegular"/>
          <w:color w:val="000000"/>
          <w:sz w:val="24"/>
          <w:szCs w:val="24"/>
        </w:rPr>
        <w:t>г</w:t>
      </w:r>
      <w:r w:rsidRPr="00D609AF">
        <w:rPr>
          <w:rFonts w:ascii="GothamProRegular" w:hAnsi="GothamProRegular"/>
          <w:color w:val="000000"/>
          <w:sz w:val="24"/>
          <w:szCs w:val="24"/>
        </w:rPr>
        <w:t>.</w:t>
      </w:r>
    </w:p>
    <w:p w14:paraId="108C1063" w14:textId="77777777" w:rsidR="00273B70" w:rsidRDefault="00273B70" w:rsidP="004C12E6">
      <w:pPr>
        <w:rPr>
          <w:sz w:val="24"/>
          <w:szCs w:val="24"/>
        </w:rPr>
      </w:pPr>
    </w:p>
    <w:p w14:paraId="685D5372" w14:textId="77777777" w:rsidR="004C12E6" w:rsidRDefault="004C12E6" w:rsidP="004C12E6">
      <w:pPr>
        <w:rPr>
          <w:sz w:val="24"/>
          <w:szCs w:val="24"/>
        </w:rPr>
      </w:pPr>
    </w:p>
    <w:p w14:paraId="5F572011" w14:textId="77777777" w:rsidR="004C12E6" w:rsidRDefault="004C12E6" w:rsidP="004C12E6">
      <w:pPr>
        <w:rPr>
          <w:sz w:val="24"/>
          <w:szCs w:val="24"/>
        </w:rPr>
      </w:pPr>
    </w:p>
    <w:p w14:paraId="2C761C58" w14:textId="77777777" w:rsidR="004C12E6" w:rsidRDefault="004C12E6" w:rsidP="004C12E6">
      <w:pPr>
        <w:rPr>
          <w:sz w:val="24"/>
          <w:szCs w:val="24"/>
        </w:rPr>
      </w:pPr>
    </w:p>
    <w:p w14:paraId="4A2A3296" w14:textId="77777777" w:rsidR="004C12E6" w:rsidRDefault="004C12E6" w:rsidP="004C12E6">
      <w:pPr>
        <w:rPr>
          <w:sz w:val="24"/>
          <w:szCs w:val="24"/>
        </w:rPr>
      </w:pPr>
    </w:p>
    <w:p w14:paraId="4FE37D6E" w14:textId="77777777" w:rsidR="004C12E6" w:rsidRDefault="004C12E6" w:rsidP="004C12E6">
      <w:pPr>
        <w:rPr>
          <w:sz w:val="24"/>
          <w:szCs w:val="24"/>
        </w:rPr>
      </w:pPr>
    </w:p>
    <w:p w14:paraId="654FD61A" w14:textId="77777777" w:rsidR="004C12E6" w:rsidRDefault="004C12E6" w:rsidP="004C12E6">
      <w:pPr>
        <w:rPr>
          <w:sz w:val="24"/>
          <w:szCs w:val="24"/>
        </w:rPr>
      </w:pPr>
    </w:p>
    <w:p w14:paraId="42D587ED" w14:textId="77777777" w:rsidR="004C12E6" w:rsidRDefault="004C12E6" w:rsidP="004C12E6">
      <w:pPr>
        <w:rPr>
          <w:sz w:val="24"/>
          <w:szCs w:val="24"/>
        </w:rPr>
      </w:pPr>
    </w:p>
    <w:p w14:paraId="14CC58D4" w14:textId="77777777" w:rsidR="00DF1840" w:rsidRDefault="00DF1840"/>
    <w:sectPr w:rsidR="00DF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Medium">
    <w:altName w:val="Times New Roman"/>
    <w:panose1 w:val="00000000000000000000"/>
    <w:charset w:val="00"/>
    <w:family w:val="roman"/>
    <w:notTrueType/>
    <w:pitch w:val="default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316DB"/>
    <w:multiLevelType w:val="hybridMultilevel"/>
    <w:tmpl w:val="048E1A24"/>
    <w:lvl w:ilvl="0" w:tplc="269A643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1E"/>
    <w:rsid w:val="00273B70"/>
    <w:rsid w:val="004C12E6"/>
    <w:rsid w:val="0066311E"/>
    <w:rsid w:val="00780328"/>
    <w:rsid w:val="00890B6E"/>
    <w:rsid w:val="0098105E"/>
    <w:rsid w:val="00B20D95"/>
    <w:rsid w:val="00BB7F3A"/>
    <w:rsid w:val="00D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6A1E"/>
  <w15:docId w15:val="{561E2DFB-0578-4752-ACBF-FAB519D4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2E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12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2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3B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heraldik.ru/reg25/25nadezhdinskoe_g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2364</Words>
  <Characters>13475</Characters>
  <Application>Microsoft Office Word</Application>
  <DocSecurity>0</DocSecurity>
  <Lines>112</Lines>
  <Paragraphs>31</Paragraphs>
  <ScaleCrop>false</ScaleCrop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2024-06-26T01:54:00Z</dcterms:created>
  <dcterms:modified xsi:type="dcterms:W3CDTF">2024-06-26T01:54:00Z</dcterms:modified>
</cp:coreProperties>
</file>